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line="560" w:lineRule="atLeast"/>
        <w:jc w:val="center"/>
        <w:rPr>
          <w:rStyle w:val="13"/>
          <w:b w:val="0"/>
          <w:bCs w:val="0"/>
          <w:kern w:val="2"/>
        </w:rPr>
      </w:pPr>
      <w:r>
        <w:rPr>
          <w:rFonts w:hint="eastAsia" w:ascii="黑体" w:hAnsi="黑体" w:eastAsia="黑体"/>
        </w:rPr>
        <w:t>东莞银行个人在线</w:t>
      </w:r>
      <w:r>
        <w:rPr>
          <w:rFonts w:hint="eastAsia" w:ascii="黑体" w:hAnsi="黑体" w:eastAsia="黑体"/>
          <w:lang w:eastAsia="zh-CN"/>
        </w:rPr>
        <w:t>消费</w:t>
      </w:r>
      <w:r>
        <w:rPr>
          <w:rFonts w:hint="eastAsia" w:ascii="黑体" w:hAnsi="黑体" w:eastAsia="黑体"/>
        </w:rPr>
        <w:t>信贷合同</w:t>
      </w:r>
    </w:p>
    <w:p>
      <w:pPr>
        <w:jc w:val="center"/>
      </w:pPr>
      <w:r>
        <w:rPr>
          <w:rFonts w:hint="eastAsia" w:ascii="仿宋_GB2312" w:hAnsi="仿宋" w:eastAsia="仿宋_GB2312" w:cs="宋体"/>
          <w:b/>
          <w:sz w:val="28"/>
          <w:szCs w:val="28"/>
          <w:lang w:val="en-US" w:eastAsia="zh-CN"/>
        </w:rPr>
        <w:t>（2025年，1.0版）</w:t>
      </w:r>
    </w:p>
    <w:p>
      <w:pPr>
        <w:adjustRightInd w:val="0"/>
        <w:snapToGrid w:val="0"/>
        <w:spacing w:line="560" w:lineRule="atLeast"/>
        <w:ind w:firstLine="562" w:firstLineChars="200"/>
        <w:jc w:val="right"/>
        <w:rPr>
          <w:rFonts w:ascii="宋体" w:hAnsi="宋体" w:eastAsia="仿宋_GB2312" w:cs="宋体"/>
          <w:sz w:val="28"/>
          <w:szCs w:val="28"/>
        </w:rPr>
      </w:pPr>
      <w:r>
        <w:rPr>
          <w:rFonts w:hint="eastAsia" w:ascii="宋体" w:hAnsi="宋体" w:eastAsia="仿宋_GB2312" w:cs="宋体"/>
          <w:b/>
          <w:bCs/>
          <w:sz w:val="28"/>
          <w:szCs w:val="28"/>
        </w:rPr>
        <w:t>合同编号：</w:t>
      </w:r>
      <w:r>
        <w:rPr>
          <w:rFonts w:hint="eastAsia" w:ascii="仿宋_GB2312" w:hAnsi="仿宋" w:eastAsia="仿宋_GB2312" w:cs="仿宋"/>
          <w:b/>
          <w:bCs/>
          <w:spacing w:val="-4"/>
          <w:kern w:val="0"/>
          <w:sz w:val="28"/>
          <w:szCs w:val="28"/>
          <w:lang w:val="zh-CN" w:bidi="zh-CN"/>
        </w:rPr>
        <w:t>_</w:t>
      </w:r>
      <w:r>
        <w:rPr>
          <w:rFonts w:ascii="仿宋_GB2312" w:hAnsi="仿宋" w:eastAsia="仿宋_GB2312" w:cs="仿宋"/>
          <w:b/>
          <w:bCs/>
          <w:spacing w:val="-4"/>
          <w:kern w:val="0"/>
          <w:sz w:val="28"/>
          <w:szCs w:val="28"/>
          <w:lang w:val="zh-CN" w:bidi="zh-CN"/>
        </w:rPr>
        <w:t>_______________</w:t>
      </w:r>
    </w:p>
    <w:p>
      <w:pPr>
        <w:adjustRightInd w:val="0"/>
        <w:snapToGrid w:val="0"/>
        <w:spacing w:line="560" w:lineRule="exact"/>
        <w:ind w:firstLine="546" w:firstLineChars="200"/>
        <w:rPr>
          <w:rFonts w:ascii="仿宋_GB2312" w:hAnsi="宋体" w:eastAsia="仿宋_GB2312" w:cs="微软雅黑"/>
          <w:b/>
          <w:bCs/>
          <w:spacing w:val="-4"/>
          <w:kern w:val="0"/>
          <w:sz w:val="28"/>
          <w:szCs w:val="28"/>
          <w:lang w:val="zh-CN" w:bidi="zh-CN"/>
        </w:rPr>
      </w:pPr>
      <w:r>
        <w:rPr>
          <w:rFonts w:hint="eastAsia" w:ascii="仿宋_GB2312" w:hAnsi="宋体" w:eastAsia="仿宋_GB2312" w:cs="微软雅黑"/>
          <w:b/>
          <w:bCs/>
          <w:spacing w:val="-4"/>
          <w:kern w:val="0"/>
          <w:sz w:val="28"/>
          <w:szCs w:val="28"/>
          <w:lang w:val="zh-CN" w:bidi="zh-CN"/>
        </w:rPr>
        <w:t>特别提醒：东莞银行股份有限公司（以下简称 “东莞银行”） 将为您提供本合同项下的</w:t>
      </w:r>
      <w:r>
        <w:rPr>
          <w:rFonts w:hint="eastAsia" w:ascii="仿宋_GB2312" w:hAnsi="宋体" w:eastAsia="仿宋_GB2312" w:cs="微软雅黑"/>
          <w:b/>
          <w:bCs/>
          <w:spacing w:val="-4"/>
          <w:kern w:val="0"/>
          <w:sz w:val="28"/>
          <w:szCs w:val="28"/>
          <w:lang w:bidi="zh-CN"/>
        </w:rPr>
        <w:t>信贷</w:t>
      </w:r>
      <w:r>
        <w:rPr>
          <w:rFonts w:hint="eastAsia" w:ascii="仿宋_GB2312" w:hAnsi="宋体" w:eastAsia="仿宋_GB2312" w:cs="微软雅黑"/>
          <w:b/>
          <w:bCs/>
          <w:spacing w:val="-4"/>
          <w:kern w:val="0"/>
          <w:sz w:val="28"/>
          <w:szCs w:val="28"/>
          <w:lang w:val="zh-CN" w:bidi="zh-CN"/>
        </w:rPr>
        <w:t>服务。</w:t>
      </w:r>
    </w:p>
    <w:p>
      <w:pPr>
        <w:adjustRightInd w:val="0"/>
        <w:snapToGrid w:val="0"/>
        <w:spacing w:line="560" w:lineRule="exact"/>
        <w:ind w:firstLine="546" w:firstLineChars="200"/>
        <w:rPr>
          <w:rFonts w:ascii="仿宋_GB2312" w:hAnsi="宋体" w:eastAsia="仿宋_GB2312" w:cs="宋体"/>
          <w:b/>
          <w:bCs/>
          <w:sz w:val="28"/>
          <w:szCs w:val="28"/>
        </w:rPr>
      </w:pPr>
      <w:r>
        <w:rPr>
          <w:rFonts w:hint="eastAsia" w:ascii="仿宋_GB2312" w:hAnsi="宋体" w:eastAsia="仿宋_GB2312" w:cs="微软雅黑"/>
          <w:b/>
          <w:bCs/>
          <w:spacing w:val="-4"/>
          <w:kern w:val="0"/>
          <w:sz w:val="28"/>
          <w:szCs w:val="28"/>
          <w:lang w:val="zh-CN" w:bidi="zh-CN"/>
        </w:rPr>
        <w:t>您一旦点击系统签名页面同意签约</w:t>
      </w:r>
      <w:r>
        <w:rPr>
          <w:rFonts w:hint="eastAsia" w:ascii="仿宋_GB2312" w:hAnsi="宋体" w:eastAsia="仿宋_GB2312" w:cs="微软雅黑"/>
          <w:b/>
          <w:bCs/>
          <w:spacing w:val="-4"/>
          <w:kern w:val="0"/>
          <w:sz w:val="28"/>
          <w:szCs w:val="28"/>
          <w:lang w:val="en-US" w:bidi="zh-CN"/>
        </w:rPr>
        <w:t>的相关</w:t>
      </w:r>
      <w:r>
        <w:rPr>
          <w:rFonts w:hint="eastAsia" w:ascii="仿宋_GB2312" w:hAnsi="宋体" w:eastAsia="仿宋_GB2312" w:cs="微软雅黑"/>
          <w:b/>
          <w:bCs/>
          <w:spacing w:val="-4"/>
          <w:kern w:val="0"/>
          <w:sz w:val="28"/>
          <w:szCs w:val="28"/>
          <w:lang w:val="zh-CN" w:bidi="zh-CN"/>
        </w:rPr>
        <w:t>按钮，即表示您已充分知悉、理解并同意接受本合同所有条款内容，您同意与</w:t>
      </w:r>
      <w:r>
        <w:rPr>
          <w:rFonts w:hint="eastAsia" w:ascii="仿宋_GB2312" w:hAnsi="宋体" w:eastAsia="仿宋_GB2312" w:cs="微软雅黑"/>
          <w:b/>
          <w:bCs/>
          <w:spacing w:val="-4"/>
          <w:kern w:val="0"/>
          <w:sz w:val="28"/>
          <w:szCs w:val="28"/>
          <w:lang w:bidi="zh-CN"/>
        </w:rPr>
        <w:t>东莞银行</w:t>
      </w:r>
      <w:r>
        <w:rPr>
          <w:rFonts w:hint="eastAsia" w:ascii="仿宋_GB2312" w:hAnsi="宋体" w:eastAsia="仿宋_GB2312" w:cs="微软雅黑"/>
          <w:b/>
          <w:bCs/>
          <w:spacing w:val="-4"/>
          <w:kern w:val="0"/>
          <w:sz w:val="28"/>
          <w:szCs w:val="28"/>
          <w:lang w:val="zh-CN" w:bidi="zh-CN"/>
        </w:rPr>
        <w:t>以数据电文形式订立本合同并接受本合同约束，并确认承担由此产生的一切法律后果。</w:t>
      </w:r>
      <w:r>
        <w:rPr>
          <w:rFonts w:hint="eastAsia" w:ascii="仿宋_GB2312" w:hAnsi="宋体" w:eastAsia="仿宋_GB2312" w:cs="宋体"/>
          <w:b/>
          <w:bCs/>
          <w:sz w:val="28"/>
          <w:szCs w:val="28"/>
        </w:rPr>
        <w:t>在此之前为了维护您的权益，请您仔细阅读,检查并确认以下事宜：</w:t>
      </w:r>
    </w:p>
    <w:p>
      <w:pPr>
        <w:adjustRightInd w:val="0"/>
        <w:snapToGrid w:val="0"/>
        <w:spacing w:line="560" w:lineRule="exact"/>
        <w:ind w:firstLine="562" w:firstLineChars="200"/>
        <w:rPr>
          <w:rFonts w:ascii="仿宋_GB2312" w:hAnsi="宋体" w:eastAsia="仿宋_GB2312" w:cs="宋体"/>
          <w:b/>
          <w:bCs/>
          <w:sz w:val="28"/>
          <w:szCs w:val="28"/>
        </w:rPr>
      </w:pPr>
      <w:r>
        <w:rPr>
          <w:rFonts w:hint="eastAsia" w:ascii="仿宋_GB2312" w:hAnsi="宋体" w:eastAsia="仿宋_GB2312" w:cs="宋体"/>
          <w:b/>
          <w:bCs/>
          <w:sz w:val="28"/>
          <w:szCs w:val="28"/>
        </w:rPr>
        <w:t>一、您有权签署本合同，若依法需要取得他人同意的，您已经取得充分授权；</w:t>
      </w:r>
    </w:p>
    <w:p>
      <w:pPr>
        <w:adjustRightInd w:val="0"/>
        <w:snapToGrid w:val="0"/>
        <w:spacing w:line="560" w:lineRule="exact"/>
        <w:ind w:firstLine="562" w:firstLineChars="200"/>
        <w:rPr>
          <w:rFonts w:ascii="仿宋_GB2312" w:hAnsi="宋体" w:eastAsia="仿宋_GB2312" w:cs="宋体"/>
          <w:b/>
          <w:bCs/>
          <w:sz w:val="28"/>
          <w:szCs w:val="28"/>
        </w:rPr>
      </w:pPr>
      <w:r>
        <w:rPr>
          <w:rFonts w:hint="eastAsia" w:ascii="仿宋_GB2312" w:hAnsi="宋体" w:eastAsia="仿宋_GB2312" w:cs="宋体"/>
          <w:b/>
          <w:bCs/>
          <w:sz w:val="28"/>
          <w:szCs w:val="28"/>
        </w:rPr>
        <w:t>二、您已经认真仔细阅读、充分理解本合同所有条款，特别是以加粗字体或下划线标注展示的条款、免除或者减轻东莞银行责任的条款等与您有重大利害关系的条款等，对条款中的不明事项已经要求东莞银行作出说明，或者已向律师、会计师等专业人士做过咨询；</w:t>
      </w:r>
    </w:p>
    <w:p>
      <w:pPr>
        <w:adjustRightInd w:val="0"/>
        <w:snapToGrid w:val="0"/>
        <w:spacing w:line="560" w:lineRule="exact"/>
        <w:ind w:firstLine="562" w:firstLineChars="200"/>
        <w:rPr>
          <w:rFonts w:ascii="仿宋_GB2312" w:hAnsi="宋体" w:eastAsia="仿宋_GB2312" w:cs="宋体"/>
          <w:b/>
          <w:bCs/>
          <w:sz w:val="28"/>
          <w:szCs w:val="28"/>
        </w:rPr>
      </w:pPr>
      <w:r>
        <w:rPr>
          <w:rFonts w:hint="eastAsia" w:ascii="仿宋_GB2312" w:hAnsi="宋体" w:eastAsia="仿宋_GB2312" w:cs="宋体"/>
          <w:b/>
          <w:bCs/>
          <w:sz w:val="28"/>
          <w:szCs w:val="28"/>
        </w:rPr>
        <w:t>三、您已经充分理解合同条款的含义及相应的法律后果，并愿意接受这些条款约束；</w:t>
      </w:r>
    </w:p>
    <w:p>
      <w:pPr>
        <w:adjustRightInd w:val="0"/>
        <w:snapToGrid w:val="0"/>
        <w:spacing w:line="560" w:lineRule="exact"/>
        <w:ind w:firstLine="562" w:firstLineChars="200"/>
        <w:rPr>
          <w:rFonts w:ascii="仿宋_GB2312" w:hAnsi="宋体" w:eastAsia="仿宋_GB2312" w:cs="宋体"/>
          <w:b/>
          <w:bCs/>
          <w:sz w:val="28"/>
          <w:szCs w:val="28"/>
        </w:rPr>
      </w:pPr>
      <w:r>
        <w:rPr>
          <w:rFonts w:hint="eastAsia" w:ascii="仿宋_GB2312" w:hAnsi="宋体" w:eastAsia="仿宋_GB2312" w:cs="宋体"/>
          <w:b/>
          <w:bCs/>
          <w:sz w:val="28"/>
          <w:szCs w:val="28"/>
        </w:rPr>
        <w:t>四、您在东莞银行电子渠道通过身份认证后的所有操作都是本人操作。</w:t>
      </w:r>
    </w:p>
    <w:p>
      <w:pPr>
        <w:adjustRightInd w:val="0"/>
        <w:snapToGrid w:val="0"/>
        <w:spacing w:line="560" w:lineRule="exact"/>
        <w:ind w:firstLine="546" w:firstLineChars="200"/>
        <w:rPr>
          <w:rFonts w:hint="eastAsia" w:ascii="仿宋_GB2312" w:hAnsi="宋体" w:eastAsia="仿宋_GB2312" w:cs="微软雅黑"/>
          <w:b/>
          <w:bCs/>
          <w:spacing w:val="-4"/>
          <w:kern w:val="0"/>
          <w:sz w:val="28"/>
          <w:szCs w:val="28"/>
          <w:lang w:val="zh-CN" w:bidi="zh-CN"/>
        </w:rPr>
      </w:pPr>
      <w:r>
        <w:rPr>
          <w:rFonts w:hint="eastAsia" w:ascii="仿宋_GB2312" w:hAnsi="宋体" w:eastAsia="仿宋_GB2312" w:cs="微软雅黑"/>
          <w:b/>
          <w:bCs/>
          <w:spacing w:val="-4"/>
          <w:kern w:val="0"/>
          <w:sz w:val="28"/>
          <w:szCs w:val="28"/>
          <w:lang w:val="zh-CN" w:bidi="zh-CN"/>
        </w:rPr>
        <w:t>如果您不同意本合同的任何内容，或者无法准确理解相关条款的含义，请不要进行后续操作。</w:t>
      </w:r>
    </w:p>
    <w:p>
      <w:pPr>
        <w:adjustRightInd w:val="0"/>
        <w:snapToGrid w:val="0"/>
        <w:spacing w:line="560" w:lineRule="exact"/>
        <w:ind w:firstLine="546" w:firstLineChars="200"/>
        <w:rPr>
          <w:rFonts w:hint="eastAsia" w:ascii="仿宋_GB2312" w:hAnsi="宋体" w:eastAsia="仿宋_GB2312" w:cs="微软雅黑"/>
          <w:b/>
          <w:bCs/>
          <w:spacing w:val="-4"/>
          <w:kern w:val="0"/>
          <w:sz w:val="28"/>
          <w:szCs w:val="28"/>
          <w:lang w:val="zh-CN" w:bidi="zh-CN"/>
        </w:rPr>
      </w:pPr>
      <w:r>
        <w:rPr>
          <w:rFonts w:hint="eastAsia" w:ascii="仿宋_GB2312" w:hAnsi="宋体" w:eastAsia="仿宋_GB2312" w:cs="微软雅黑"/>
          <w:b/>
          <w:bCs/>
          <w:spacing w:val="-4"/>
          <w:kern w:val="0"/>
          <w:sz w:val="28"/>
          <w:szCs w:val="28"/>
          <w:lang w:val="zh-CN" w:bidi="zh-CN"/>
        </w:rPr>
        <w:t>如果您对本合同还有疑问之处，您可在签署之前向东莞银行</w:t>
      </w:r>
      <w:r>
        <w:rPr>
          <w:rFonts w:hint="eastAsia" w:ascii="仿宋_GB2312" w:hAnsi="宋体" w:eastAsia="仿宋_GB2312" w:cs="宋体"/>
          <w:b/>
          <w:sz w:val="28"/>
          <w:szCs w:val="28"/>
        </w:rPr>
        <w:t>（客户服务</w:t>
      </w:r>
      <w:r>
        <w:rPr>
          <w:rFonts w:hint="eastAsia" w:ascii="仿宋_GB2312" w:hAnsi="宋体" w:eastAsia="仿宋_GB2312" w:cs="宋体"/>
          <w:b/>
          <w:sz w:val="28"/>
          <w:szCs w:val="28"/>
          <w:lang w:eastAsia="zh-CN"/>
        </w:rPr>
        <w:t>与投诉</w:t>
      </w:r>
      <w:r>
        <w:rPr>
          <w:rFonts w:hint="eastAsia" w:ascii="仿宋_GB2312" w:hAnsi="宋体" w:eastAsia="仿宋_GB2312" w:cs="宋体"/>
          <w:b/>
          <w:sz w:val="28"/>
          <w:szCs w:val="28"/>
        </w:rPr>
        <w:t>热线：956033）</w:t>
      </w:r>
      <w:r>
        <w:rPr>
          <w:rFonts w:hint="eastAsia" w:ascii="仿宋_GB2312" w:hAnsi="宋体" w:eastAsia="仿宋_GB2312" w:cs="微软雅黑"/>
          <w:b/>
          <w:bCs/>
          <w:spacing w:val="-4"/>
          <w:kern w:val="0"/>
          <w:sz w:val="28"/>
          <w:szCs w:val="28"/>
          <w:lang w:val="zh-CN" w:bidi="zh-CN"/>
        </w:rPr>
        <w:t>咨询，在贷款过程中您有任何疑问、投诉或建议，亦可通过上述渠道反馈。</w:t>
      </w:r>
    </w:p>
    <w:p>
      <w:pPr>
        <w:adjustRightInd w:val="0"/>
        <w:snapToGrid w:val="0"/>
        <w:spacing w:line="560" w:lineRule="exact"/>
        <w:ind w:firstLine="546" w:firstLineChars="200"/>
        <w:rPr>
          <w:rFonts w:hint="eastAsia" w:ascii="仿宋_GB2312" w:hAnsi="宋体" w:eastAsia="仿宋_GB2312" w:cs="微软雅黑"/>
          <w:b/>
          <w:bCs/>
          <w:spacing w:val="-4"/>
          <w:kern w:val="0"/>
          <w:sz w:val="28"/>
          <w:szCs w:val="28"/>
          <w:lang w:val="zh-CN" w:bidi="zh-CN"/>
        </w:rPr>
      </w:pP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甲方（借款人）：</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 xml:space="preserve">证件类型及号码：居民身份证 </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户籍地址：</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居住地址：</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居住地址邮编：</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手机号码：</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电子邮箱：</w:t>
      </w:r>
    </w:p>
    <w:p>
      <w:pPr>
        <w:adjustRightInd w:val="0"/>
        <w:snapToGrid w:val="0"/>
        <w:spacing w:line="560" w:lineRule="atLeast"/>
        <w:ind w:firstLine="560" w:firstLineChars="200"/>
        <w:rPr>
          <w:rFonts w:ascii="宋体" w:hAnsi="宋体" w:eastAsia="仿宋_GB2312" w:cs="宋体"/>
          <w:sz w:val="28"/>
          <w:szCs w:val="28"/>
        </w:rPr>
      </w:pPr>
    </w:p>
    <w:p>
      <w:pPr>
        <w:adjustRightInd w:val="0"/>
        <w:snapToGrid w:val="0"/>
        <w:spacing w:line="560" w:lineRule="atLeast"/>
        <w:ind w:firstLine="560" w:firstLineChars="200"/>
        <w:rPr>
          <w:rFonts w:hint="default" w:ascii="宋体" w:hAnsi="宋体" w:eastAsia="仿宋_GB2312" w:cs="宋体"/>
          <w:sz w:val="28"/>
          <w:szCs w:val="28"/>
          <w:lang w:val="en-US" w:eastAsia="zh-CN"/>
        </w:rPr>
      </w:pPr>
      <w:r>
        <w:rPr>
          <w:rFonts w:hint="eastAsia" w:ascii="宋体" w:hAnsi="宋体" w:eastAsia="仿宋_GB2312" w:cs="宋体"/>
          <w:sz w:val="28"/>
          <w:szCs w:val="28"/>
        </w:rPr>
        <w:t>乙方（贷款人）：东莞银行股份有限公司</w:t>
      </w:r>
      <w:r>
        <w:rPr>
          <w:rFonts w:hint="eastAsia" w:ascii="宋体" w:hAnsi="宋体" w:eastAsia="仿宋_GB2312" w:cs="宋体"/>
          <w:sz w:val="28"/>
          <w:szCs w:val="28"/>
          <w:lang w:val="en-US" w:eastAsia="zh-CN"/>
        </w:rPr>
        <w:t>____分行</w:t>
      </w:r>
    </w:p>
    <w:p>
      <w:pPr>
        <w:adjustRightInd w:val="0"/>
        <w:snapToGrid w:val="0"/>
        <w:spacing w:line="560" w:lineRule="atLeast"/>
        <w:ind w:firstLine="560" w:firstLineChars="200"/>
        <w:rPr>
          <w:rFonts w:hint="default" w:ascii="宋体" w:hAnsi="宋体" w:eastAsia="仿宋_GB2312" w:cs="宋体"/>
          <w:sz w:val="28"/>
          <w:szCs w:val="28"/>
          <w:lang w:val="en-US" w:eastAsia="zh-CN"/>
        </w:rPr>
      </w:pPr>
      <w:r>
        <w:rPr>
          <w:rFonts w:hint="eastAsia" w:ascii="宋体" w:hAnsi="宋体" w:eastAsia="仿宋_GB2312" w:cs="宋体"/>
          <w:sz w:val="28"/>
          <w:szCs w:val="28"/>
        </w:rPr>
        <w:t>地址：</w:t>
      </w:r>
      <w:r>
        <w:rPr>
          <w:rFonts w:hint="eastAsia" w:ascii="宋体" w:hAnsi="宋体" w:eastAsia="仿宋_GB2312" w:cs="宋体"/>
          <w:sz w:val="28"/>
          <w:szCs w:val="28"/>
          <w:lang w:val="en-US" w:eastAsia="zh-CN"/>
        </w:rPr>
        <w:t>_______________________</w:t>
      </w:r>
    </w:p>
    <w:p>
      <w:pPr>
        <w:adjustRightInd w:val="0"/>
        <w:snapToGrid w:val="0"/>
        <w:spacing w:line="560" w:lineRule="atLeast"/>
        <w:ind w:firstLine="560" w:firstLineChars="200"/>
        <w:rPr>
          <w:rFonts w:ascii="宋体" w:hAnsi="宋体" w:eastAsia="仿宋_GB2312" w:cs="宋体"/>
          <w:sz w:val="28"/>
          <w:szCs w:val="28"/>
        </w:rPr>
      </w:pP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甲方和乙方依据《中华人民共和国民法典》等有关法律、法规，经平等协商一致,订立本合同。</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第一条</w:t>
      </w:r>
      <w:r>
        <w:rPr>
          <w:rFonts w:ascii="黑体" w:hAnsi="黑体" w:eastAsia="黑体" w:cs="宋体"/>
          <w:b/>
          <w:bCs/>
          <w:sz w:val="28"/>
          <w:szCs w:val="28"/>
        </w:rPr>
        <w:tab/>
      </w:r>
      <w:r>
        <w:rPr>
          <w:rFonts w:hint="eastAsia" w:ascii="黑体" w:hAnsi="黑体" w:eastAsia="黑体" w:cs="宋体"/>
          <w:b/>
          <w:bCs/>
          <w:sz w:val="28"/>
          <w:szCs w:val="28"/>
        </w:rPr>
        <w:t>定义</w:t>
      </w:r>
    </w:p>
    <w:p>
      <w:pPr>
        <w:numPr>
          <w:ilvl w:val="0"/>
          <w:numId w:val="1"/>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“电子签名”是指数据文件中以电子形式所含、所附用于识别签名人身份，并表明签名人认可其中内容的数据。该签名在业务申请时，由乙方向甲方提供，并存储在向乙方提供电子签名的服务商处。</w:t>
      </w:r>
    </w:p>
    <w:p>
      <w:pPr>
        <w:numPr>
          <w:ilvl w:val="0"/>
          <w:numId w:val="1"/>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“数据文件”指业务发生过程中，以电子、光学、磁或者类似手段生成、发送、接受或者存储的信息。</w:t>
      </w:r>
    </w:p>
    <w:p>
      <w:pPr>
        <w:numPr>
          <w:ilvl w:val="0"/>
          <w:numId w:val="1"/>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“在线”指联机的、和计算机网络系统联在一起的网络连接状态。</w:t>
      </w:r>
    </w:p>
    <w:p>
      <w:pPr>
        <w:numPr>
          <w:ilvl w:val="0"/>
          <w:numId w:val="1"/>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“电子渠道”是指乙方通过面向社会公众开放的通讯通道或开放型公众网络，以及为特定自助服务设施或客户建立的专用网络等方式，为甲方提供的离柜金融服务。</w:t>
      </w:r>
    </w:p>
    <w:p>
      <w:pPr>
        <w:numPr>
          <w:ilvl w:val="0"/>
          <w:numId w:val="1"/>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“合作方”是指与乙方合作开展“在线信贷业务”服务的企业、组织、机构或个人。</w:t>
      </w:r>
    </w:p>
    <w:p>
      <w:pPr>
        <w:numPr>
          <w:ilvl w:val="0"/>
          <w:numId w:val="1"/>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w:t>
      </w:r>
      <w:r>
        <w:rPr>
          <w:rFonts w:hint="eastAsia" w:ascii="宋体" w:hAnsi="宋体" w:eastAsia="仿宋_GB2312" w:cs="宋体"/>
          <w:sz w:val="28"/>
          <w:szCs w:val="28"/>
          <w:lang w:eastAsia="zh-CN"/>
        </w:rPr>
        <w:t>安家</w:t>
      </w:r>
      <w:r>
        <w:rPr>
          <w:rFonts w:hint="eastAsia" w:ascii="宋体" w:hAnsi="宋体" w:eastAsia="仿宋_GB2312" w:cs="宋体"/>
          <w:sz w:val="28"/>
          <w:szCs w:val="28"/>
          <w:lang w:val="en-US" w:eastAsia="zh-CN"/>
        </w:rPr>
        <w:t>e贷-抵押类</w:t>
      </w:r>
      <w:r>
        <w:rPr>
          <w:rFonts w:hint="eastAsia" w:ascii="宋体" w:hAnsi="宋体" w:eastAsia="仿宋_GB2312" w:cs="宋体"/>
          <w:sz w:val="28"/>
          <w:szCs w:val="28"/>
        </w:rPr>
        <w:t>业务”（以下简称“贷款”）是指</w:t>
      </w:r>
      <w:r>
        <w:rPr>
          <w:rFonts w:hint="eastAsia" w:ascii="仿宋_GB2312" w:hAnsi="宋体" w:eastAsia="仿宋_GB2312" w:cs="宋体"/>
          <w:sz w:val="28"/>
          <w:szCs w:val="28"/>
          <w:lang w:eastAsia="zh-CN"/>
        </w:rPr>
        <w:t>甲方</w:t>
      </w:r>
      <w:r>
        <w:rPr>
          <w:rFonts w:hint="eastAsia" w:ascii="宋体" w:hAnsi="宋体" w:eastAsia="仿宋_GB2312" w:cs="宋体"/>
          <w:sz w:val="28"/>
          <w:szCs w:val="28"/>
          <w:lang w:val="en-US" w:eastAsia="zh-CN"/>
        </w:rPr>
        <w:t>以乙方认可的可上市流通的优质房产作为抵押物，</w:t>
      </w:r>
      <w:r>
        <w:rPr>
          <w:rFonts w:hint="eastAsia" w:ascii="仿宋_GB2312" w:hAnsi="宋体" w:eastAsia="仿宋_GB2312" w:cs="宋体"/>
          <w:sz w:val="28"/>
          <w:szCs w:val="28"/>
        </w:rPr>
        <w:t>乙方通过</w:t>
      </w:r>
      <w:r>
        <w:rPr>
          <w:rFonts w:hint="eastAsia" w:ascii="仿宋_GB2312" w:hAnsi="宋体" w:eastAsia="仿宋_GB2312" w:cs="宋体"/>
          <w:sz w:val="28"/>
          <w:szCs w:val="28"/>
          <w:highlight w:val="none"/>
        </w:rPr>
        <w:t>线上</w:t>
      </w:r>
      <w:r>
        <w:rPr>
          <w:rFonts w:hint="eastAsia" w:ascii="仿宋_GB2312" w:hAnsi="宋体" w:eastAsia="仿宋_GB2312" w:cs="宋体"/>
          <w:sz w:val="28"/>
          <w:szCs w:val="28"/>
          <w:highlight w:val="none"/>
          <w:lang w:val="en-US" w:eastAsia="zh-CN"/>
        </w:rPr>
        <w:t>线下相结合</w:t>
      </w:r>
      <w:r>
        <w:rPr>
          <w:rFonts w:hint="eastAsia" w:ascii="仿宋_GB2312" w:hAnsi="宋体" w:eastAsia="仿宋_GB2312" w:cs="宋体"/>
          <w:sz w:val="28"/>
          <w:szCs w:val="28"/>
        </w:rPr>
        <w:t>的方式</w:t>
      </w:r>
      <w:r>
        <w:rPr>
          <w:rFonts w:hint="eastAsia" w:ascii="仿宋_GB2312" w:hAnsi="宋体" w:eastAsia="仿宋_GB2312" w:cs="宋体"/>
          <w:sz w:val="28"/>
          <w:szCs w:val="28"/>
          <w:lang w:eastAsia="zh-CN"/>
        </w:rPr>
        <w:t>，</w:t>
      </w:r>
      <w:r>
        <w:rPr>
          <w:rFonts w:hint="eastAsia" w:ascii="宋体" w:hAnsi="宋体" w:eastAsia="仿宋_GB2312" w:cs="宋体"/>
          <w:sz w:val="28"/>
          <w:szCs w:val="28"/>
          <w:lang w:val="en-US" w:eastAsia="zh-CN"/>
        </w:rPr>
        <w:t>对甲方发放的用于消费的个人贷款业务。</w:t>
      </w:r>
    </w:p>
    <w:p>
      <w:pPr>
        <w:numPr>
          <w:ilvl w:val="0"/>
          <w:numId w:val="1"/>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“甲方账户”是指甲方在乙方</w:t>
      </w:r>
      <w:r>
        <w:rPr>
          <w:rFonts w:hint="eastAsia" w:ascii="宋体" w:hAnsi="宋体" w:eastAsia="仿宋_GB2312" w:cs="宋体"/>
          <w:sz w:val="28"/>
          <w:szCs w:val="28"/>
          <w:lang w:val="en-US" w:eastAsia="zh-CN"/>
        </w:rPr>
        <w:t>或东莞银行股份有限公司其他</w:t>
      </w:r>
      <w:r>
        <w:rPr>
          <w:rFonts w:hint="eastAsia" w:ascii="宋体" w:hAnsi="宋体" w:eastAsia="仿宋_GB2312" w:cs="宋体"/>
          <w:sz w:val="28"/>
          <w:szCs w:val="28"/>
        </w:rPr>
        <w:t>经营机构或通过电子渠道开立的个人人民币活期结算账户。</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第二条</w:t>
      </w:r>
      <w:r>
        <w:rPr>
          <w:rFonts w:ascii="黑体" w:hAnsi="黑体" w:eastAsia="黑体" w:cs="宋体"/>
          <w:b/>
          <w:bCs/>
          <w:sz w:val="28"/>
          <w:szCs w:val="28"/>
        </w:rPr>
        <w:tab/>
      </w:r>
      <w:r>
        <w:rPr>
          <w:rFonts w:hint="eastAsia" w:ascii="黑体" w:hAnsi="黑体" w:eastAsia="黑体" w:cs="宋体"/>
          <w:b/>
          <w:bCs/>
          <w:sz w:val="28"/>
          <w:szCs w:val="28"/>
        </w:rPr>
        <w:t>贷款金额</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贷款金额为人民币（大写）</w:t>
      </w:r>
      <w:r>
        <w:rPr>
          <w:rFonts w:hint="eastAsia" w:ascii="宋体" w:hAnsi="宋体" w:eastAsia="仿宋_GB2312" w:cs="宋体"/>
          <w:sz w:val="28"/>
          <w:szCs w:val="28"/>
          <w:u w:val="single"/>
          <w:lang w:eastAsia="zh-CN"/>
        </w:rPr>
        <w:t xml:space="preserve">     </w:t>
      </w:r>
      <w:r>
        <w:rPr>
          <w:rFonts w:hint="eastAsia" w:ascii="宋体" w:hAnsi="宋体" w:eastAsia="仿宋_GB2312" w:cs="宋体"/>
          <w:sz w:val="28"/>
          <w:szCs w:val="28"/>
          <w:u w:val="single"/>
          <w:lang w:val="en-US" w:eastAsia="zh-CN"/>
        </w:rPr>
        <w:t xml:space="preserve">     </w:t>
      </w:r>
      <w:r>
        <w:rPr>
          <w:rFonts w:hint="eastAsia" w:ascii="宋体" w:hAnsi="宋体" w:eastAsia="仿宋_GB2312" w:cs="宋体"/>
          <w:sz w:val="28"/>
          <w:szCs w:val="28"/>
        </w:rPr>
        <w:t>元</w:t>
      </w:r>
      <w:r>
        <w:rPr>
          <w:rFonts w:hint="eastAsia" w:ascii="宋体" w:hAnsi="宋体" w:eastAsia="仿宋_GB2312" w:cs="宋体"/>
          <w:sz w:val="28"/>
          <w:szCs w:val="28"/>
          <w:lang w:val="en-US" w:eastAsia="zh-CN"/>
        </w:rPr>
        <w:t>整</w:t>
      </w:r>
      <w:r>
        <w:rPr>
          <w:rFonts w:hint="eastAsia" w:ascii="宋体" w:hAnsi="宋体" w:eastAsia="仿宋_GB2312" w:cs="宋体"/>
          <w:sz w:val="28"/>
          <w:szCs w:val="28"/>
        </w:rPr>
        <w:t>，（小写）</w:t>
      </w:r>
      <w:r>
        <w:rPr>
          <w:rFonts w:hint="eastAsia" w:ascii="宋体" w:hAnsi="宋体" w:eastAsia="仿宋_GB2312" w:cs="宋体"/>
          <w:sz w:val="28"/>
          <w:szCs w:val="28"/>
          <w:u w:val="single"/>
          <w:lang w:eastAsia="zh-CN"/>
        </w:rPr>
        <w:t xml:space="preserve">     </w:t>
      </w:r>
      <w:r>
        <w:rPr>
          <w:rFonts w:hint="eastAsia" w:ascii="宋体" w:hAnsi="宋体" w:eastAsia="仿宋_GB2312" w:cs="宋体"/>
          <w:sz w:val="28"/>
          <w:szCs w:val="28"/>
        </w:rPr>
        <w:t>元</w:t>
      </w:r>
      <w:r>
        <w:rPr>
          <w:rFonts w:hint="eastAsia" w:ascii="宋体" w:hAnsi="宋体" w:eastAsia="仿宋_GB2312" w:cs="宋体"/>
          <w:sz w:val="28"/>
          <w:szCs w:val="28"/>
          <w:lang w:eastAsia="zh-CN"/>
        </w:rPr>
        <w:t>（</w:t>
      </w:r>
      <w:r>
        <w:rPr>
          <w:rFonts w:hint="eastAsia" w:ascii="宋体" w:hAnsi="宋体" w:eastAsia="仿宋_GB2312" w:cs="宋体"/>
          <w:sz w:val="28"/>
          <w:szCs w:val="28"/>
        </w:rPr>
        <w:t>大小写</w:t>
      </w:r>
      <w:r>
        <w:rPr>
          <w:rFonts w:hint="eastAsia" w:ascii="宋体" w:hAnsi="宋体" w:eastAsia="仿宋_GB2312" w:cs="宋体"/>
          <w:sz w:val="28"/>
          <w:szCs w:val="28"/>
          <w:lang w:val="en-US" w:eastAsia="zh-CN"/>
        </w:rPr>
        <w:t>金额</w:t>
      </w:r>
      <w:r>
        <w:rPr>
          <w:rFonts w:hint="eastAsia" w:ascii="宋体" w:hAnsi="宋体" w:eastAsia="仿宋_GB2312" w:cs="宋体"/>
          <w:sz w:val="28"/>
          <w:szCs w:val="28"/>
        </w:rPr>
        <w:t>不一致的，以大写</w:t>
      </w:r>
      <w:r>
        <w:rPr>
          <w:rFonts w:hint="eastAsia" w:ascii="宋体" w:hAnsi="宋体" w:eastAsia="仿宋_GB2312" w:cs="宋体"/>
          <w:sz w:val="28"/>
          <w:szCs w:val="28"/>
          <w:lang w:val="en-US" w:eastAsia="zh-CN"/>
        </w:rPr>
        <w:t>金额</w:t>
      </w:r>
      <w:r>
        <w:rPr>
          <w:rFonts w:hint="eastAsia" w:ascii="宋体" w:hAnsi="宋体" w:eastAsia="仿宋_GB2312" w:cs="宋体"/>
          <w:sz w:val="28"/>
          <w:szCs w:val="28"/>
        </w:rPr>
        <w:t>为准</w:t>
      </w:r>
      <w:r>
        <w:rPr>
          <w:rFonts w:hint="eastAsia" w:ascii="宋体" w:hAnsi="宋体" w:eastAsia="仿宋_GB2312" w:cs="宋体"/>
          <w:sz w:val="28"/>
          <w:szCs w:val="28"/>
          <w:lang w:eastAsia="zh-CN"/>
        </w:rPr>
        <w:t>）</w:t>
      </w:r>
      <w:r>
        <w:rPr>
          <w:rFonts w:hint="eastAsia" w:ascii="宋体" w:hAnsi="宋体" w:eastAsia="仿宋_GB2312" w:cs="宋体"/>
          <w:sz w:val="28"/>
          <w:szCs w:val="28"/>
        </w:rPr>
        <w:t>。</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第三条</w:t>
      </w:r>
      <w:r>
        <w:rPr>
          <w:rFonts w:ascii="黑体" w:hAnsi="黑体" w:eastAsia="黑体" w:cs="宋体"/>
          <w:b/>
          <w:bCs/>
          <w:sz w:val="28"/>
          <w:szCs w:val="28"/>
        </w:rPr>
        <w:tab/>
      </w:r>
      <w:r>
        <w:rPr>
          <w:rFonts w:hint="eastAsia" w:ascii="黑体" w:hAnsi="黑体" w:eastAsia="黑体" w:cs="宋体"/>
          <w:b/>
          <w:bCs/>
          <w:sz w:val="28"/>
          <w:szCs w:val="28"/>
        </w:rPr>
        <w:t>贷款用途</w:t>
      </w:r>
    </w:p>
    <w:p>
      <w:pPr>
        <w:numPr>
          <w:ilvl w:val="0"/>
          <w:numId w:val="2"/>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本合同项下贷款用途</w:t>
      </w:r>
      <w:r>
        <w:rPr>
          <w:rFonts w:hint="eastAsia" w:ascii="宋体" w:hAnsi="宋体" w:eastAsia="仿宋_GB2312" w:cs="宋体"/>
          <w:sz w:val="28"/>
          <w:szCs w:val="28"/>
          <w:lang w:eastAsia="zh-CN"/>
        </w:rPr>
        <w:t>：消费。</w:t>
      </w:r>
    </w:p>
    <w:p>
      <w:pPr>
        <w:adjustRightInd w:val="0"/>
        <w:snapToGrid w:val="0"/>
        <w:spacing w:line="560" w:lineRule="atLeast"/>
        <w:ind w:firstLine="560" w:firstLineChars="200"/>
        <w:rPr>
          <w:rFonts w:ascii="宋体" w:hAnsi="宋体" w:eastAsia="仿宋_GB2312" w:cs="宋体"/>
          <w:sz w:val="28"/>
          <w:szCs w:val="28"/>
        </w:rPr>
      </w:pPr>
      <w:r>
        <w:rPr>
          <w:rFonts w:ascii="宋体" w:hAnsi="宋体" w:eastAsia="仿宋_GB2312" w:cs="宋体"/>
          <w:sz w:val="28"/>
          <w:szCs w:val="28"/>
        </w:rPr>
        <w:t>2</w:t>
      </w:r>
      <w:r>
        <w:rPr>
          <w:rFonts w:hint="eastAsia" w:ascii="宋体" w:hAnsi="宋体" w:eastAsia="仿宋_GB2312" w:cs="宋体"/>
          <w:sz w:val="28"/>
          <w:szCs w:val="28"/>
        </w:rPr>
        <w:t>、甲方保证，本合同项下的贷款仅能用于指定的合法消费用途。甲方承诺按照本合同约定用途使用贷款资金，不得用于注册公司和投资入股等股本权益性投资或固定资产投资，不得用于购买股票、债券、有价证券、期货、理财产品等金融产品或金融衍生产品</w:t>
      </w:r>
      <w:r>
        <w:rPr>
          <w:rFonts w:hint="eastAsia" w:ascii="仿宋_GB2312" w:hAnsi="宋体" w:eastAsia="仿宋_GB2312" w:cs="宋体"/>
          <w:sz w:val="28"/>
          <w:szCs w:val="28"/>
        </w:rPr>
        <w:t>或资产管理产品等投资</w:t>
      </w:r>
      <w:r>
        <w:rPr>
          <w:rFonts w:hint="eastAsia" w:ascii="宋体" w:hAnsi="宋体" w:eastAsia="仿宋_GB2312" w:cs="宋体"/>
          <w:sz w:val="28"/>
          <w:szCs w:val="28"/>
        </w:rPr>
        <w:t>、购买房产</w:t>
      </w:r>
      <w:r>
        <w:rPr>
          <w:rFonts w:hint="eastAsia" w:ascii="仿宋_GB2312" w:hAnsi="宋体" w:eastAsia="仿宋_GB2312" w:cs="宋体"/>
          <w:sz w:val="28"/>
          <w:szCs w:val="28"/>
        </w:rPr>
        <w:t>或偿还住房抵押贷款</w:t>
      </w:r>
      <w:r>
        <w:rPr>
          <w:rFonts w:hint="eastAsia" w:ascii="宋体" w:hAnsi="宋体" w:eastAsia="仿宋_GB2312" w:cs="宋体"/>
          <w:sz w:val="28"/>
          <w:szCs w:val="28"/>
        </w:rPr>
        <w:t>或从事房地产经营</w:t>
      </w:r>
      <w:r>
        <w:rPr>
          <w:rFonts w:hint="eastAsia" w:ascii="仿宋_GB2312" w:hAnsi="仿宋" w:eastAsia="仿宋_GB2312" w:cs="仿宋"/>
          <w:spacing w:val="-4"/>
          <w:kern w:val="0"/>
          <w:sz w:val="28"/>
          <w:szCs w:val="28"/>
          <w:lang w:val="zh-CN" w:bidi="zh-CN"/>
        </w:rPr>
        <w:t>等国家监管部门禁止银行贷款进入或支持的领域</w:t>
      </w:r>
      <w:r>
        <w:rPr>
          <w:rFonts w:hint="eastAsia" w:ascii="宋体" w:hAnsi="宋体" w:eastAsia="仿宋_GB2312" w:cs="宋体"/>
          <w:sz w:val="28"/>
          <w:szCs w:val="28"/>
        </w:rPr>
        <w:t>，不得用于借贷牟取非法收入、套取现金</w:t>
      </w:r>
      <w:r>
        <w:rPr>
          <w:rFonts w:hint="eastAsia" w:ascii="仿宋_GB2312" w:hAnsi="仿宋" w:eastAsia="仿宋_GB2312" w:cs="仿宋"/>
          <w:spacing w:val="-4"/>
          <w:kern w:val="0"/>
          <w:sz w:val="28"/>
          <w:szCs w:val="28"/>
          <w:lang w:val="zh-CN" w:bidi="zh-CN"/>
        </w:rPr>
        <w:t>、洗钱、欺诈、赌博等</w:t>
      </w:r>
      <w:r>
        <w:rPr>
          <w:rFonts w:hint="eastAsia" w:ascii="宋体" w:hAnsi="宋体" w:eastAsia="仿宋_GB2312" w:cs="宋体"/>
          <w:sz w:val="28"/>
          <w:szCs w:val="28"/>
        </w:rPr>
        <w:t>违反国家法律、法规、政策等规定的活动。同时甲方承诺</w:t>
      </w:r>
      <w:r>
        <w:rPr>
          <w:rFonts w:hint="eastAsia" w:ascii="仿宋_GB2312" w:hAnsi="仿宋" w:eastAsia="仿宋_GB2312" w:cs="仿宋"/>
          <w:spacing w:val="-4"/>
          <w:kern w:val="0"/>
          <w:sz w:val="28"/>
          <w:szCs w:val="28"/>
          <w:lang w:val="zh-CN" w:bidi="zh-CN"/>
        </w:rPr>
        <w:t>配合乙方贷后对资金用途的核查工作，甲方有义务定期报告或告知乙方贷款资金使用支付情况，一经乙方要求，则须</w:t>
      </w:r>
      <w:r>
        <w:rPr>
          <w:rFonts w:hint="eastAsia" w:ascii="宋体" w:hAnsi="宋体" w:eastAsia="仿宋_GB2312" w:cs="宋体"/>
          <w:sz w:val="28"/>
          <w:szCs w:val="28"/>
        </w:rPr>
        <w:t>无条件按乙方要求提供所贷款项的用途证明凭证，包括但不限于</w:t>
      </w:r>
      <w:r>
        <w:rPr>
          <w:rFonts w:hint="eastAsia" w:ascii="仿宋_GB2312" w:hAnsi="仿宋" w:eastAsia="仿宋_GB2312" w:cs="仿宋"/>
          <w:spacing w:val="-4"/>
          <w:kern w:val="0"/>
          <w:sz w:val="28"/>
          <w:szCs w:val="28"/>
          <w:lang w:val="zh-CN" w:bidi="zh-CN"/>
        </w:rPr>
        <w:t>合同、收据、刷卡单及支付流水等。</w:t>
      </w:r>
      <w:r>
        <w:rPr>
          <w:rFonts w:hint="eastAsia" w:ascii="宋体" w:hAnsi="宋体" w:eastAsia="仿宋_GB2312" w:cs="宋体"/>
          <w:sz w:val="28"/>
          <w:szCs w:val="22"/>
        </w:rPr>
        <w:t>乙方有权通过账户分析、凭证查验、现场调查等方式核查贷款使用是否符合约定用途。如甲方</w:t>
      </w:r>
      <w:r>
        <w:rPr>
          <w:rFonts w:hint="eastAsia" w:ascii="仿宋_GB2312" w:hAnsi="宋体" w:eastAsia="仿宋_GB2312" w:cs="宋体"/>
          <w:bCs/>
          <w:sz w:val="28"/>
          <w:szCs w:val="28"/>
        </w:rPr>
        <w:t>违反本条任一约定的即</w:t>
      </w:r>
      <w:r>
        <w:rPr>
          <w:rFonts w:hint="eastAsia" w:ascii="宋体" w:hAnsi="宋体" w:eastAsia="仿宋_GB2312" w:cs="宋体"/>
          <w:sz w:val="28"/>
          <w:szCs w:val="22"/>
        </w:rPr>
        <w:t>构成违约</w:t>
      </w:r>
      <w:r>
        <w:rPr>
          <w:rFonts w:hint="eastAsia" w:ascii="仿宋_GB2312" w:hAnsi="仿宋" w:eastAsia="仿宋_GB2312" w:cs="仿宋"/>
          <w:spacing w:val="-4"/>
          <w:kern w:val="0"/>
          <w:sz w:val="28"/>
          <w:szCs w:val="28"/>
          <w:lang w:val="zh-CN" w:bidi="zh-CN"/>
        </w:rPr>
        <w:t>，乙方有权</w:t>
      </w:r>
      <w:r>
        <w:rPr>
          <w:rFonts w:hint="eastAsia" w:ascii="仿宋_GB2312" w:hAnsi="宋体" w:eastAsia="仿宋_GB2312" w:cs="宋体"/>
          <w:sz w:val="28"/>
          <w:szCs w:val="28"/>
        </w:rPr>
        <w:t>按本合同第十</w:t>
      </w:r>
      <w:r>
        <w:rPr>
          <w:rFonts w:hint="eastAsia" w:ascii="仿宋_GB2312" w:hAnsi="宋体" w:eastAsia="仿宋_GB2312" w:cs="宋体"/>
          <w:sz w:val="28"/>
          <w:szCs w:val="28"/>
          <w:lang w:val="en-US" w:eastAsia="zh-CN"/>
        </w:rPr>
        <w:t>三</w:t>
      </w:r>
      <w:r>
        <w:rPr>
          <w:rFonts w:hint="eastAsia" w:ascii="仿宋_GB2312" w:hAnsi="宋体" w:eastAsia="仿宋_GB2312" w:cs="宋体"/>
          <w:sz w:val="28"/>
          <w:szCs w:val="28"/>
        </w:rPr>
        <w:t>条的约定</w:t>
      </w:r>
      <w:r>
        <w:rPr>
          <w:rFonts w:hint="eastAsia" w:ascii="仿宋_GB2312" w:hAnsi="仿宋" w:eastAsia="仿宋_GB2312" w:cs="仿宋"/>
          <w:spacing w:val="-4"/>
          <w:kern w:val="0"/>
          <w:sz w:val="28"/>
          <w:szCs w:val="28"/>
          <w:lang w:val="zh-CN" w:bidi="zh-CN"/>
        </w:rPr>
        <w:t>追究甲方的违约责任，甲方应赔偿由此给乙方造成的任何损失。</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第四条 贷款利率</w:t>
      </w:r>
    </w:p>
    <w:p>
      <w:pPr>
        <w:numPr>
          <w:ilvl w:val="0"/>
          <w:numId w:val="3"/>
        </w:numPr>
        <w:adjustRightInd w:val="0"/>
        <w:snapToGrid w:val="0"/>
        <w:spacing w:line="560" w:lineRule="atLeast"/>
        <w:ind w:firstLine="562" w:firstLineChars="200"/>
        <w:rPr>
          <w:rFonts w:hint="eastAsia" w:ascii="宋体" w:hAnsi="宋体" w:eastAsia="仿宋_GB2312" w:cs="宋体"/>
          <w:b/>
          <w:bCs/>
          <w:sz w:val="28"/>
          <w:szCs w:val="28"/>
          <w:u w:val="single"/>
        </w:rPr>
      </w:pPr>
      <w:r>
        <w:rPr>
          <w:rFonts w:hint="eastAsia" w:ascii="宋体" w:hAnsi="宋体" w:eastAsia="仿宋_GB2312" w:cs="宋体"/>
          <w:b/>
          <w:bCs/>
          <w:sz w:val="28"/>
          <w:szCs w:val="28"/>
          <w:u w:val="single"/>
        </w:rPr>
        <w:t>本合同项下的贷款利率为年</w:t>
      </w:r>
      <w:r>
        <w:rPr>
          <w:rFonts w:hint="eastAsia" w:ascii="宋体" w:hAnsi="宋体" w:eastAsia="仿宋_GB2312" w:cs="宋体"/>
          <w:b/>
          <w:bCs/>
          <w:sz w:val="28"/>
          <w:szCs w:val="28"/>
          <w:u w:val="single"/>
          <w:lang w:val="en-US" w:eastAsia="zh-CN"/>
        </w:rPr>
        <w:t>化</w:t>
      </w:r>
      <w:r>
        <w:rPr>
          <w:rFonts w:hint="eastAsia" w:ascii="宋体" w:hAnsi="宋体" w:eastAsia="仿宋_GB2312" w:cs="宋体"/>
          <w:b/>
          <w:bCs/>
          <w:sz w:val="28"/>
          <w:szCs w:val="28"/>
          <w:u w:val="single"/>
        </w:rPr>
        <w:t>利率</w:t>
      </w:r>
      <w:r>
        <w:rPr>
          <w:rFonts w:hint="eastAsia" w:ascii="仿宋_GB2312" w:hAnsi="宋体" w:eastAsia="仿宋_GB2312" w:cs="宋体"/>
          <w:b/>
          <w:bCs/>
          <w:sz w:val="28"/>
          <w:szCs w:val="28"/>
          <w:u w:val="single"/>
          <w:lang w:eastAsia="zh-CN"/>
        </w:rPr>
        <w:t>（</w:t>
      </w:r>
      <w:r>
        <w:rPr>
          <w:rFonts w:hint="eastAsia" w:ascii="仿宋_GB2312" w:hAnsi="宋体" w:eastAsia="仿宋_GB2312" w:cs="宋体"/>
          <w:b/>
          <w:bCs/>
          <w:sz w:val="28"/>
          <w:szCs w:val="28"/>
          <w:u w:val="single"/>
          <w:lang w:val="en-US" w:eastAsia="zh-CN"/>
        </w:rPr>
        <w:t>本合同项下的贷款年化利率=年利率</w:t>
      </w:r>
      <w:r>
        <w:rPr>
          <w:rFonts w:hint="eastAsia" w:ascii="仿宋_GB2312" w:hAnsi="宋体" w:eastAsia="仿宋_GB2312" w:cs="宋体"/>
          <w:b/>
          <w:bCs/>
          <w:sz w:val="28"/>
          <w:szCs w:val="28"/>
          <w:u w:val="single"/>
          <w:lang w:eastAsia="zh-CN"/>
        </w:rPr>
        <w:t>）</w:t>
      </w:r>
      <w:r>
        <w:rPr>
          <w:rFonts w:hint="eastAsia" w:ascii="宋体" w:hAnsi="宋体" w:eastAsia="仿宋_GB2312" w:cs="宋体"/>
          <w:b/>
          <w:bCs/>
          <w:sz w:val="28"/>
          <w:szCs w:val="28"/>
          <w:u w:val="single"/>
        </w:rPr>
        <w:t>，</w:t>
      </w:r>
      <w:r>
        <w:rPr>
          <w:rFonts w:hint="eastAsia" w:ascii="仿宋_GB2312" w:hAnsi="宋体" w:eastAsia="仿宋_GB2312" w:cs="宋体"/>
          <w:b/>
          <w:bCs/>
          <w:sz w:val="28"/>
          <w:szCs w:val="28"/>
          <w:u w:val="single"/>
          <w:lang w:val="en-US" w:eastAsia="zh-CN"/>
        </w:rPr>
        <w:t>采用单利方法计算。本合同项下的贷款利率</w:t>
      </w:r>
      <w:r>
        <w:rPr>
          <w:rFonts w:hint="eastAsia" w:ascii="宋体" w:hAnsi="宋体" w:eastAsia="仿宋_GB2312" w:cs="宋体"/>
          <w:b/>
          <w:bCs/>
          <w:sz w:val="28"/>
          <w:szCs w:val="28"/>
          <w:u w:val="single"/>
        </w:rPr>
        <w:t>为下列第   种：</w:t>
      </w:r>
    </w:p>
    <w:p>
      <w:pPr>
        <w:numPr>
          <w:ilvl w:val="0"/>
          <w:numId w:val="0"/>
        </w:numPr>
        <w:ind w:firstLine="562" w:firstLineChars="200"/>
        <w:jc w:val="left"/>
        <w:rPr>
          <w:rFonts w:hint="eastAsia" w:ascii="宋体" w:hAnsi="宋体" w:eastAsia="仿宋_GB2312" w:cs="宋体"/>
          <w:b/>
          <w:bCs/>
          <w:sz w:val="28"/>
          <w:szCs w:val="28"/>
          <w:u w:val="single"/>
        </w:rPr>
      </w:pPr>
      <w:r>
        <w:rPr>
          <w:rFonts w:hint="eastAsia" w:ascii="宋体" w:hAnsi="宋体" w:eastAsia="仿宋_GB2312" w:cs="宋体"/>
          <w:b/>
          <w:bCs/>
          <w:sz w:val="28"/>
          <w:szCs w:val="28"/>
          <w:u w:val="single"/>
          <w:lang w:val="zh-CN"/>
        </w:rPr>
        <w:t>（</w:t>
      </w:r>
      <w:r>
        <w:rPr>
          <w:rFonts w:hint="eastAsia" w:ascii="宋体" w:hAnsi="宋体" w:eastAsia="仿宋_GB2312" w:cs="宋体"/>
          <w:b/>
          <w:bCs/>
          <w:sz w:val="28"/>
          <w:szCs w:val="28"/>
          <w:u w:val="single"/>
        </w:rPr>
        <w:t>1</w:t>
      </w:r>
      <w:r>
        <w:rPr>
          <w:rFonts w:hint="eastAsia" w:ascii="宋体" w:hAnsi="宋体" w:eastAsia="仿宋_GB2312" w:cs="宋体"/>
          <w:b/>
          <w:bCs/>
          <w:sz w:val="28"/>
          <w:szCs w:val="28"/>
          <w:u w:val="single"/>
          <w:lang w:val="zh-CN"/>
        </w:rPr>
        <w:t>）固定利率。贷款年化利率为：</w:t>
      </w:r>
      <w:r>
        <w:rPr>
          <w:rFonts w:hint="eastAsia" w:ascii="宋体" w:hAnsi="宋体" w:eastAsia="仿宋_GB2312" w:cs="宋体"/>
          <w:b/>
          <w:bCs/>
          <w:sz w:val="28"/>
          <w:szCs w:val="28"/>
          <w:u w:val="single"/>
          <w:lang w:val="zh-CN"/>
        </w:rPr>
        <w:tab/>
      </w:r>
      <w:r>
        <w:rPr>
          <w:rFonts w:hint="eastAsia" w:ascii="宋体" w:hAnsi="宋体" w:eastAsia="仿宋_GB2312" w:cs="宋体"/>
          <w:b/>
          <w:bCs/>
          <w:sz w:val="28"/>
          <w:szCs w:val="28"/>
          <w:u w:val="single"/>
        </w:rPr>
        <w:t xml:space="preserve">        %</w:t>
      </w:r>
      <w:r>
        <w:rPr>
          <w:rFonts w:hint="eastAsia" w:ascii="宋体" w:hAnsi="宋体" w:eastAsia="仿宋_GB2312" w:cs="宋体"/>
          <w:b/>
          <w:bCs/>
          <w:sz w:val="28"/>
          <w:szCs w:val="28"/>
          <w:u w:val="single"/>
          <w:lang w:val="zh-CN"/>
        </w:rPr>
        <w:t>（保留 5 位小数），即在贷款起息日最近一次发布的（□一年期，□五年期以上）LPR基础上       （加/减）      基点（1基点=0.01%）。</w:t>
      </w:r>
      <w:r>
        <w:rPr>
          <w:rFonts w:hint="eastAsia" w:ascii="宋体" w:hAnsi="宋体" w:eastAsia="仿宋_GB2312" w:cs="宋体"/>
          <w:b/>
          <w:bCs/>
          <w:sz w:val="28"/>
          <w:szCs w:val="28"/>
          <w:u w:val="single"/>
        </w:rPr>
        <w:t xml:space="preserve"> 在贷款期限内，该贷款利率保持不变</w:t>
      </w:r>
      <w:r>
        <w:rPr>
          <w:rFonts w:hint="eastAsia" w:ascii="仿宋_GB2312" w:hAnsi="仿宋" w:eastAsia="仿宋_GB2312" w:cs="仿宋"/>
          <w:b/>
          <w:bCs/>
          <w:spacing w:val="-4"/>
          <w:kern w:val="0"/>
          <w:sz w:val="28"/>
          <w:szCs w:val="28"/>
          <w:u w:val="single"/>
          <w:lang w:val="zh-CN" w:bidi="zh-CN"/>
        </w:rPr>
        <w:t>，但本合同另有约定的除外</w:t>
      </w:r>
      <w:r>
        <w:rPr>
          <w:rFonts w:hint="eastAsia" w:ascii="宋体" w:hAnsi="宋体" w:eastAsia="仿宋_GB2312" w:cs="宋体"/>
          <w:b/>
          <w:bCs/>
          <w:sz w:val="28"/>
          <w:szCs w:val="28"/>
          <w:u w:val="single"/>
        </w:rPr>
        <w:t>。</w:t>
      </w:r>
    </w:p>
    <w:p>
      <w:pPr>
        <w:numPr>
          <w:ilvl w:val="0"/>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本笔借据发放是否执行利率优惠</w:t>
      </w: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是</w:t>
      </w: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否</w:t>
      </w:r>
    </w:p>
    <w:p>
      <w:pPr>
        <w:numPr>
          <w:ilvl w:val="0"/>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执行利率优惠方案为:</w:t>
      </w:r>
    </w:p>
    <w:p>
      <w:pPr>
        <w:numPr>
          <w:ilvl w:val="0"/>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 xml:space="preserve">   年   月   日至   年   月   日执行利率优惠,优惠期间执行年利率为   %。</w:t>
      </w:r>
    </w:p>
    <w:p>
      <w:pPr>
        <w:adjustRightInd w:val="0"/>
        <w:snapToGrid w:val="0"/>
        <w:spacing w:line="560" w:lineRule="exact"/>
        <w:ind w:firstLine="0" w:firstLineChars="0"/>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利率优惠期结束后或借款人在优惠期内提前还款后，剩余未还本金执行年利率为    %。</w:t>
      </w:r>
    </w:p>
    <w:p>
      <w:pPr>
        <w:adjustRightInd w:val="0"/>
        <w:snapToGrid w:val="0"/>
        <w:spacing w:line="560" w:lineRule="exact"/>
        <w:ind w:firstLine="0" w:firstLineChars="0"/>
        <w:rPr>
          <w:rFonts w:hint="eastAsia" w:ascii="仿宋_GB2312" w:hAnsi="宋体" w:eastAsia="仿宋_GB2312" w:cs="宋体"/>
          <w:b/>
          <w:bCs/>
          <w:sz w:val="28"/>
          <w:szCs w:val="28"/>
          <w:u w:val="single"/>
          <w:lang w:val="en-US" w:eastAsia="zh-CN"/>
        </w:rPr>
      </w:pPr>
      <w:r>
        <w:rPr>
          <w:rFonts w:hint="eastAsia" w:ascii="宋体" w:hAnsi="宋体" w:eastAsia="仿宋_GB2312" w:cs="宋体"/>
          <w:b/>
          <w:bCs/>
          <w:sz w:val="28"/>
          <w:szCs w:val="28"/>
          <w:u w:val="single"/>
          <w:lang w:val="en-US" w:eastAsia="zh-CN"/>
        </w:rPr>
        <w:t>以上利率均为单利。</w:t>
      </w:r>
    </w:p>
    <w:p>
      <w:pPr>
        <w:numPr>
          <w:ilvl w:val="-1"/>
          <w:numId w:val="0"/>
        </w:numPr>
        <w:ind w:firstLine="562" w:firstLineChars="200"/>
        <w:jc w:val="left"/>
        <w:rPr>
          <w:rFonts w:hint="eastAsia" w:ascii="宋体" w:hAnsi="宋体" w:eastAsia="仿宋_GB2312" w:cs="宋体"/>
          <w:b/>
          <w:bCs/>
          <w:sz w:val="28"/>
          <w:szCs w:val="28"/>
          <w:u w:val="single"/>
          <w:lang w:val="zh-CN"/>
        </w:rPr>
      </w:pPr>
      <w:r>
        <w:rPr>
          <w:rFonts w:hint="eastAsia" w:ascii="宋体" w:hAnsi="宋体" w:eastAsia="仿宋_GB2312" w:cs="宋体"/>
          <w:b/>
          <w:bCs/>
          <w:sz w:val="28"/>
          <w:szCs w:val="28"/>
          <w:u w:val="single"/>
          <w:lang w:val="en-US" w:eastAsia="zh-CN"/>
        </w:rPr>
        <w:t>（2）</w:t>
      </w:r>
      <w:r>
        <w:rPr>
          <w:rFonts w:hint="eastAsia" w:ascii="宋体" w:hAnsi="宋体" w:eastAsia="仿宋_GB2312" w:cs="宋体"/>
          <w:b/>
          <w:bCs/>
          <w:sz w:val="28"/>
          <w:szCs w:val="28"/>
          <w:u w:val="single"/>
        </w:rPr>
        <w:t>浮动利率，</w:t>
      </w:r>
      <w:r>
        <w:rPr>
          <w:rFonts w:hint="eastAsia" w:ascii="宋体" w:hAnsi="宋体" w:eastAsia="仿宋_GB2312" w:cs="宋体"/>
          <w:b/>
          <w:bCs/>
          <w:sz w:val="28"/>
          <w:szCs w:val="28"/>
          <w:u w:val="single"/>
          <w:lang w:val="zh-CN"/>
        </w:rPr>
        <w:t>即在贷款起息日最近一次发布的（□一年期，□五年期以上）LPR基础上       （加/减）     基点（1基点=0.01%）。</w:t>
      </w:r>
    </w:p>
    <w:p>
      <w:pPr>
        <w:numPr>
          <w:ilvl w:val="-1"/>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本笔借据发放是否执行利率优惠</w:t>
      </w: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是</w:t>
      </w: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否</w:t>
      </w:r>
    </w:p>
    <w:p>
      <w:pPr>
        <w:numPr>
          <w:ilvl w:val="0"/>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执行利率优惠方案为:</w:t>
      </w:r>
    </w:p>
    <w:p>
      <w:pPr>
        <w:numPr>
          <w:ilvl w:val="0"/>
          <w:numId w:val="0"/>
        </w:numPr>
        <w:ind w:firstLine="0" w:firstLineChars="0"/>
        <w:jc w:val="left"/>
        <w:rPr>
          <w:rFonts w:hint="eastAsia" w:ascii="宋体" w:hAnsi="宋体" w:eastAsia="仿宋_GB2312" w:cs="宋体"/>
          <w:b/>
          <w:bCs/>
          <w:sz w:val="28"/>
          <w:szCs w:val="28"/>
          <w:u w:val="single"/>
          <w:lang w:val="zh-CN"/>
        </w:rPr>
      </w:pP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优惠类型为指定利率：   年   月   日至   年   月   日执行利率优惠,优惠期间执行年利率为   %。</w:t>
      </w:r>
    </w:p>
    <w:p>
      <w:pPr>
        <w:numPr>
          <w:ilvl w:val="0"/>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优惠类型为利率折扣：   年   月   日至   年   月   日执行利率优惠,优惠期间执行年利率为</w:t>
      </w:r>
      <w:r>
        <w:rPr>
          <w:rFonts w:hint="eastAsia" w:ascii="宋体" w:hAnsi="宋体" w:eastAsia="仿宋_GB2312" w:cs="宋体"/>
          <w:b/>
          <w:bCs/>
          <w:sz w:val="28"/>
          <w:szCs w:val="28"/>
          <w:u w:val="single"/>
          <w:lang w:val="zh-CN"/>
        </w:rPr>
        <w:t>在贷款起息日最近一次发布的（□一年期，□五年期以上）LPR基础上    （加/减）   基点（1基点=0.01%）</w:t>
      </w:r>
      <w:r>
        <w:rPr>
          <w:rFonts w:hint="eastAsia" w:ascii="宋体" w:hAnsi="宋体" w:eastAsia="仿宋_GB2312" w:cs="宋体"/>
          <w:b/>
          <w:bCs/>
          <w:sz w:val="28"/>
          <w:szCs w:val="28"/>
          <w:u w:val="single"/>
          <w:lang w:val="en-US" w:eastAsia="zh-CN"/>
        </w:rPr>
        <w:t>后打   折</w:t>
      </w:r>
      <w:r>
        <w:rPr>
          <w:rFonts w:hint="eastAsia" w:ascii="宋体" w:hAnsi="宋体" w:eastAsia="仿宋_GB2312" w:cs="宋体"/>
          <w:b/>
          <w:bCs/>
          <w:sz w:val="28"/>
          <w:szCs w:val="28"/>
          <w:u w:val="single"/>
          <w:lang w:val="zh-CN"/>
        </w:rPr>
        <w:t>。</w:t>
      </w:r>
    </w:p>
    <w:p>
      <w:pPr>
        <w:numPr>
          <w:ilvl w:val="0"/>
          <w:numId w:val="0"/>
        </w:numPr>
        <w:adjustRightInd/>
        <w:snapToGrid/>
        <w:spacing w:line="240" w:lineRule="auto"/>
        <w:ind w:firstLine="0" w:firstLineChars="0"/>
        <w:jc w:val="left"/>
        <w:rPr>
          <w:rFonts w:hint="eastAsia" w:ascii="宋体" w:hAnsi="宋体" w:eastAsia="仿宋_GB2312" w:cs="宋体"/>
          <w:b/>
          <w:bCs/>
          <w:sz w:val="28"/>
          <w:szCs w:val="28"/>
          <w:u w:val="single"/>
          <w:lang w:val="zh-CN"/>
        </w:rPr>
      </w:pPr>
      <w:r>
        <w:rPr>
          <w:rFonts w:hint="eastAsia" w:ascii="仿宋_GB2312" w:hAnsi="宋体" w:eastAsia="仿宋_GB2312" w:cs="宋体"/>
          <w:b/>
          <w:bCs/>
          <w:sz w:val="28"/>
          <w:szCs w:val="28"/>
          <w:u w:val="single"/>
          <w:lang w:val="en-US" w:eastAsia="zh-CN"/>
        </w:rPr>
        <w:t>利率优惠期结束后或借款人在优惠期内提前还款后，剩余未还本金执行年利率为</w:t>
      </w:r>
      <w:r>
        <w:rPr>
          <w:rFonts w:hint="eastAsia" w:ascii="宋体" w:hAnsi="宋体" w:eastAsia="仿宋_GB2312" w:cs="宋体"/>
          <w:b/>
          <w:bCs/>
          <w:sz w:val="28"/>
          <w:szCs w:val="28"/>
          <w:u w:val="single"/>
          <w:lang w:val="zh-CN"/>
        </w:rPr>
        <w:t>在贷款起息日最近一次发布的（□一年期，□五年期以上）LPR基础上    （加/减）   基点（1基点=0.01%）。</w:t>
      </w:r>
    </w:p>
    <w:p>
      <w:pPr>
        <w:numPr>
          <w:ilvl w:val="0"/>
          <w:numId w:val="0"/>
        </w:numPr>
        <w:adjustRightInd/>
        <w:snapToGrid/>
        <w:spacing w:line="240" w:lineRule="auto"/>
        <w:ind w:firstLine="0" w:firstLineChars="0"/>
        <w:jc w:val="left"/>
        <w:rPr>
          <w:rFonts w:hint="default" w:ascii="宋体" w:hAnsi="宋体" w:eastAsia="仿宋_GB2312" w:cs="宋体"/>
          <w:b/>
          <w:bCs/>
          <w:sz w:val="28"/>
          <w:szCs w:val="28"/>
          <w:u w:val="single"/>
          <w:lang w:val="en-US" w:eastAsia="zh-CN"/>
        </w:rPr>
      </w:pPr>
      <w:bookmarkStart w:id="8" w:name="_GoBack"/>
      <w:bookmarkEnd w:id="8"/>
      <w:r>
        <w:rPr>
          <w:rFonts w:hint="eastAsia" w:ascii="宋体" w:hAnsi="宋体" w:eastAsia="仿宋_GB2312" w:cs="宋体"/>
          <w:b/>
          <w:bCs/>
          <w:sz w:val="28"/>
          <w:szCs w:val="28"/>
          <w:u w:val="single"/>
          <w:lang w:val="en-US" w:eastAsia="zh-CN"/>
        </w:rPr>
        <w:t>以上利率均为单利。</w:t>
      </w:r>
    </w:p>
    <w:p>
      <w:pPr>
        <w:adjustRightInd w:val="0"/>
        <w:snapToGrid w:val="0"/>
        <w:spacing w:line="560" w:lineRule="atLeast"/>
        <w:ind w:firstLine="560" w:firstLineChars="200"/>
        <w:rPr>
          <w:rFonts w:hint="eastAsia" w:ascii="宋体" w:hAnsi="宋体" w:eastAsia="仿宋_GB2312" w:cs="宋体"/>
          <w:sz w:val="28"/>
          <w:szCs w:val="28"/>
          <w:lang w:val="zh-CN"/>
        </w:rPr>
      </w:pPr>
      <w:r>
        <w:rPr>
          <w:rFonts w:hint="eastAsia" w:ascii="宋体" w:hAnsi="宋体" w:eastAsia="仿宋_GB2312" w:cs="宋体"/>
          <w:sz w:val="28"/>
          <w:szCs w:val="28"/>
          <w:lang w:val="zh-CN"/>
        </w:rPr>
        <w:t>在LPR变动时，</w:t>
      </w:r>
      <w:r>
        <w:rPr>
          <w:rFonts w:hint="eastAsia" w:ascii="宋体" w:hAnsi="宋体" w:eastAsia="仿宋_GB2312" w:cs="宋体"/>
          <w:sz w:val="28"/>
          <w:szCs w:val="28"/>
        </w:rPr>
        <w:t>乙方</w:t>
      </w:r>
      <w:r>
        <w:rPr>
          <w:rFonts w:hint="eastAsia" w:ascii="宋体" w:hAnsi="宋体" w:eastAsia="仿宋_GB2312" w:cs="宋体"/>
          <w:sz w:val="28"/>
          <w:szCs w:val="28"/>
          <w:lang w:val="zh-CN"/>
        </w:rPr>
        <w:t>可根据合同约定的利率调整方式按照新的同期同档次LPR与原加减基点定期进行调整，</w:t>
      </w:r>
      <w:r>
        <w:rPr>
          <w:rFonts w:hint="eastAsia" w:ascii="宋体" w:hAnsi="宋体" w:eastAsia="仿宋_GB2312" w:cs="宋体"/>
          <w:sz w:val="28"/>
          <w:szCs w:val="28"/>
        </w:rPr>
        <w:t>乙方</w:t>
      </w:r>
      <w:r>
        <w:rPr>
          <w:rFonts w:hint="eastAsia" w:ascii="宋体" w:hAnsi="宋体" w:eastAsia="仿宋_GB2312" w:cs="宋体"/>
          <w:sz w:val="28"/>
          <w:szCs w:val="28"/>
          <w:lang w:val="zh-CN"/>
        </w:rPr>
        <w:t>不另行通知</w:t>
      </w:r>
      <w:r>
        <w:rPr>
          <w:rFonts w:hint="eastAsia" w:ascii="宋体" w:hAnsi="宋体" w:eastAsia="仿宋_GB2312" w:cs="宋体"/>
          <w:sz w:val="28"/>
          <w:szCs w:val="28"/>
        </w:rPr>
        <w:t>甲方</w:t>
      </w:r>
      <w:r>
        <w:rPr>
          <w:rFonts w:hint="eastAsia" w:ascii="宋体" w:hAnsi="宋体" w:eastAsia="仿宋_GB2312" w:cs="宋体"/>
          <w:sz w:val="28"/>
          <w:szCs w:val="28"/>
          <w:lang w:val="zh-CN"/>
        </w:rPr>
        <w:t>。本合同贷款利率调整时，LPR为利率调整日最近一次发布相应期限的LPR。</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本合同采用以下第</w:t>
      </w:r>
      <w:r>
        <w:rPr>
          <w:rFonts w:hint="eastAsia" w:ascii="宋体" w:hAnsi="宋体" w:eastAsia="仿宋_GB2312" w:cs="宋体"/>
          <w:sz w:val="28"/>
          <w:szCs w:val="28"/>
          <w:u w:val="single"/>
        </w:rPr>
        <w:t xml:space="preserve">   </w:t>
      </w:r>
      <w:r>
        <w:rPr>
          <w:rFonts w:hint="eastAsia" w:ascii="宋体" w:hAnsi="宋体" w:eastAsia="仿宋_GB2312" w:cs="宋体"/>
          <w:sz w:val="28"/>
          <w:szCs w:val="28"/>
        </w:rPr>
        <w:t>种确定贷款利率的调整方式：</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①对应起息日利率调整</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lang w:val="zh-CN"/>
        </w:rPr>
        <w:t>自起息日起每</w:t>
      </w:r>
      <w:r>
        <w:rPr>
          <w:rFonts w:hint="eastAsia" w:ascii="宋体" w:hAnsi="宋体" w:eastAsia="仿宋_GB2312" w:cs="宋体"/>
          <w:sz w:val="28"/>
          <w:szCs w:val="28"/>
          <w:u w:val="single"/>
          <w:lang w:val="zh-CN"/>
        </w:rPr>
        <w:t>      </w:t>
      </w:r>
      <w:r>
        <w:rPr>
          <w:rFonts w:hint="eastAsia" w:ascii="宋体" w:hAnsi="宋体" w:eastAsia="仿宋_GB2312" w:cs="宋体"/>
          <w:sz w:val="28"/>
          <w:szCs w:val="28"/>
          <w:lang w:val="zh-CN"/>
        </w:rPr>
        <w:t>（1/3/6/12）个月调整一次利率。利率调整日为起息日在调整当月的对应日，调整当月没有起息日对应日的，则调整当月最后一日为利率调整日；</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②固定日利率调整</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lang w:val="zh-CN"/>
        </w:rPr>
        <w:t>自起息日起，首次利率调整日确定为放款后的首个</w:t>
      </w:r>
      <w:r>
        <w:rPr>
          <w:rFonts w:hint="eastAsia" w:ascii="宋体" w:hAnsi="宋体" w:eastAsia="仿宋_GB2312" w:cs="宋体"/>
          <w:sz w:val="28"/>
          <w:szCs w:val="28"/>
          <w:u w:val="single"/>
          <w:lang w:val="zh-CN"/>
        </w:rPr>
        <w:t xml:space="preserve">    </w:t>
      </w:r>
      <w:r>
        <w:rPr>
          <w:rFonts w:hint="eastAsia" w:ascii="宋体" w:hAnsi="宋体" w:eastAsia="仿宋_GB2312" w:cs="宋体"/>
          <w:sz w:val="28"/>
          <w:szCs w:val="28"/>
          <w:lang w:val="zh-CN"/>
        </w:rPr>
        <w:t>月    日，并从首次利率调整日后每</w:t>
      </w:r>
      <w:r>
        <w:rPr>
          <w:rFonts w:hint="eastAsia" w:ascii="宋体" w:hAnsi="宋体" w:eastAsia="仿宋_GB2312" w:cs="宋体"/>
          <w:sz w:val="28"/>
          <w:szCs w:val="28"/>
          <w:u w:val="single"/>
          <w:lang w:val="zh-CN"/>
        </w:rPr>
        <w:t xml:space="preserve">      </w:t>
      </w:r>
      <w:r>
        <w:rPr>
          <w:rFonts w:hint="eastAsia" w:ascii="宋体" w:hAnsi="宋体" w:eastAsia="仿宋_GB2312" w:cs="宋体"/>
          <w:sz w:val="28"/>
          <w:szCs w:val="28"/>
          <w:lang w:val="zh-CN"/>
        </w:rPr>
        <w:t>（1/3/6/12）个月调整一次利率。利率调整日为首次利率调整日在调整当月的对应日，调整当月没有首次利率调整日对应日的，则调整当月最后一日为利率调整日。</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所谓LPR是指起息日最近一次全国银行间同业拆借中心公布施行的贷款市场报价利率；此后，贷款利率或罚息利率依约定调整时，LPR是指调整日最近一次全国银行间同业拆借中心公布施行的贷款市场报价利率。</w:t>
      </w:r>
    </w:p>
    <w:p>
      <w:pPr>
        <w:adjustRightInd w:val="0"/>
        <w:snapToGrid w:val="0"/>
        <w:spacing w:line="560" w:lineRule="atLeast"/>
        <w:ind w:firstLine="560" w:firstLineChars="200"/>
        <w:rPr>
          <w:rFonts w:ascii="仿宋_GB2312" w:hAnsi="仿宋" w:eastAsia="仿宋_GB2312" w:cs="仿宋"/>
          <w:spacing w:val="-4"/>
          <w:kern w:val="0"/>
          <w:sz w:val="28"/>
          <w:szCs w:val="28"/>
          <w:lang w:val="zh-CN" w:bidi="zh-CN"/>
        </w:rPr>
      </w:pPr>
      <w:r>
        <w:rPr>
          <w:rFonts w:hint="eastAsia" w:ascii="宋体" w:hAnsi="宋体" w:eastAsia="仿宋_GB2312" w:cs="宋体"/>
          <w:sz w:val="28"/>
          <w:szCs w:val="28"/>
        </w:rPr>
        <w:t>贷款起息日当日遇到全国银行间同业拆借中心公布LPR的，在乙方更新系统前发放的贷款按照公布前的LPR执行,在乙方更新系统后发放的贷款按照公布后的LPR执行。</w:t>
      </w:r>
      <w:r>
        <w:rPr>
          <w:rFonts w:hint="eastAsia" w:ascii="仿宋_GB2312" w:hAnsi="仿宋" w:eastAsia="仿宋_GB2312" w:cs="仿宋"/>
          <w:spacing w:val="-4"/>
          <w:kern w:val="0"/>
          <w:sz w:val="28"/>
          <w:szCs w:val="28"/>
          <w:lang w:val="zh-CN" w:bidi="zh-CN"/>
        </w:rPr>
        <w:t>日利率和月利率根据年利率换算，换算方式按中国人民银行的规定办理，即：</w:t>
      </w:r>
    </w:p>
    <w:p>
      <w:pPr>
        <w:adjustRightInd w:val="0"/>
        <w:snapToGrid w:val="0"/>
        <w:spacing w:line="560" w:lineRule="atLeast"/>
        <w:ind w:firstLine="560" w:firstLineChars="200"/>
        <w:rPr>
          <w:rFonts w:ascii="仿宋_GB2312" w:hAnsi="仿宋" w:eastAsia="仿宋_GB2312" w:cs="仿宋"/>
          <w:spacing w:val="-4"/>
          <w:kern w:val="0"/>
          <w:sz w:val="28"/>
          <w:szCs w:val="28"/>
          <w:lang w:val="zh-CN" w:bidi="zh-CN"/>
        </w:rPr>
      </w:pPr>
      <w:r>
        <w:rPr>
          <w:rFonts w:hint="eastAsia" w:ascii="宋体" w:hAnsi="宋体" w:eastAsia="仿宋_GB2312" w:cs="宋体"/>
          <w:sz w:val="28"/>
          <w:szCs w:val="28"/>
        </w:rPr>
        <w:t>贷款的月利率=年利率/12，贷款日利率=年利率/360</w:t>
      </w:r>
      <w:r>
        <w:rPr>
          <w:rFonts w:hint="eastAsia" w:ascii="仿宋_GB2312" w:hAnsi="仿宋" w:eastAsia="仿宋_GB2312" w:cs="仿宋"/>
          <w:spacing w:val="-4"/>
          <w:kern w:val="0"/>
          <w:sz w:val="28"/>
          <w:szCs w:val="28"/>
          <w:lang w:val="zh-CN" w:bidi="zh-CN"/>
        </w:rPr>
        <w:t>。</w:t>
      </w:r>
    </w:p>
    <w:p>
      <w:pPr>
        <w:adjustRightInd/>
        <w:snapToGrid w:val="0"/>
        <w:spacing w:line="560" w:lineRule="exact"/>
        <w:ind w:firstLine="562" w:firstLineChars="200"/>
        <w:rPr>
          <w:rFonts w:hint="eastAsia" w:ascii="仿宋_GB2312" w:hAnsi="仿宋" w:eastAsia="仿宋_GB2312" w:cs="仿宋"/>
          <w:spacing w:val="-4"/>
          <w:kern w:val="0"/>
          <w:sz w:val="28"/>
          <w:szCs w:val="28"/>
          <w:lang w:val="zh-CN" w:bidi="zh-CN"/>
        </w:rPr>
      </w:pPr>
      <w:bookmarkStart w:id="0" w:name="_Hlk68163613"/>
      <w:r>
        <w:rPr>
          <w:rFonts w:hint="eastAsia" w:ascii="仿宋_GB2312" w:hAnsi="宋体" w:eastAsia="仿宋_GB2312" w:cs="宋体"/>
          <w:b/>
          <w:bCs/>
          <w:sz w:val="28"/>
          <w:szCs w:val="28"/>
        </w:rPr>
        <w:t>当换算过程中出现无法除尽情形，且中国人民银行及相关监管部门对此未发布统一做法的，乙方有权根据其业务系统状况或内部规定自主确定利率计算顺序、计算结果的近似值取值方法、小数位数保留及其他相关事宜。甲方对此予以理解且无异议。</w:t>
      </w:r>
      <w:bookmarkEnd w:id="0"/>
    </w:p>
    <w:p>
      <w:pPr>
        <w:numPr>
          <w:ilvl w:val="0"/>
          <w:numId w:val="3"/>
        </w:num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贷款利息自贷款发放之日起计算。本合同项下的贷款按日计息。如甲方不能按期付息，则自次日起计收复息。对于甲方未按时支付的利息（包括被乙方宣布全部或部分提前到期本金对应的利息）和罚息，自逾期之日起至全部清偿之日止，按本合同约定的逾期贷款罚息利率和本合同约定的结息方式计收复息。</w:t>
      </w:r>
      <w:r>
        <w:rPr>
          <w:rFonts w:hint="eastAsia" w:ascii="宋体" w:hAnsi="宋体" w:eastAsia="仿宋_GB2312" w:cs="宋体"/>
          <w:sz w:val="28"/>
          <w:szCs w:val="28"/>
          <w:lang w:val="en-US" w:eastAsia="zh-CN"/>
        </w:rPr>
        <w:t xml:space="preserve">  </w:t>
      </w:r>
    </w:p>
    <w:p>
      <w:pPr>
        <w:numPr>
          <w:ilvl w:val="0"/>
          <w:numId w:val="3"/>
        </w:num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结息</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（1）本合同项下贷款按</w:t>
      </w:r>
      <w:r>
        <w:rPr>
          <w:rFonts w:hint="eastAsia" w:ascii="宋体" w:hAnsi="宋体" w:eastAsia="仿宋_GB2312" w:cs="宋体"/>
          <w:sz w:val="28"/>
          <w:szCs w:val="28"/>
          <w:u w:val="single"/>
        </w:rPr>
        <w:t xml:space="preserve">    </w:t>
      </w:r>
      <w:r>
        <w:rPr>
          <w:rFonts w:hint="eastAsia" w:ascii="宋体" w:hAnsi="宋体" w:eastAsia="仿宋_GB2312" w:cs="宋体"/>
          <w:sz w:val="28"/>
          <w:szCs w:val="28"/>
        </w:rPr>
        <w:t xml:space="preserve">结息，结息日为 </w:t>
      </w:r>
      <w:r>
        <w:rPr>
          <w:rFonts w:hint="eastAsia" w:ascii="宋体" w:hAnsi="宋体" w:eastAsia="仿宋_GB2312" w:cs="宋体"/>
          <w:sz w:val="28"/>
          <w:szCs w:val="28"/>
          <w:u w:val="single"/>
        </w:rPr>
        <w:t xml:space="preserve">                  </w:t>
      </w:r>
      <w:r>
        <w:rPr>
          <w:rFonts w:hint="eastAsia" w:ascii="宋体" w:hAnsi="宋体" w:eastAsia="仿宋_GB2312" w:cs="宋体"/>
          <w:sz w:val="28"/>
          <w:szCs w:val="28"/>
        </w:rPr>
        <w:t>；</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（2）一次性还本付息的，以还本付息之日为结息日。</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（3）实行固定利率的，结息时，按约定的利率计算利息。实行浮动利率的，按各浮动期当期确定的利率计算利息；单个结息期内有多次利率浮动的，</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□分段计息，即先计算各浮动期利息，结息日加总各浮动期利息计算该结息期内利息。</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□不分段计息。</w:t>
      </w:r>
    </w:p>
    <w:p>
      <w:pPr>
        <w:numPr>
          <w:ilvl w:val="0"/>
          <w:numId w:val="3"/>
        </w:numPr>
        <w:adjustRightInd w:val="0"/>
        <w:snapToGrid w:val="0"/>
        <w:spacing w:line="560" w:lineRule="atLeast"/>
        <w:ind w:firstLine="562"/>
        <w:rPr>
          <w:rFonts w:ascii="宋体" w:hAnsi="宋体" w:eastAsia="仿宋_GB2312" w:cs="宋体"/>
          <w:b/>
          <w:sz w:val="28"/>
          <w:szCs w:val="28"/>
        </w:rPr>
      </w:pPr>
      <w:r>
        <w:rPr>
          <w:rFonts w:hint="eastAsia" w:ascii="宋体" w:hAnsi="宋体" w:eastAsia="仿宋_GB2312" w:cs="宋体"/>
          <w:b/>
          <w:sz w:val="28"/>
          <w:szCs w:val="28"/>
        </w:rPr>
        <w:t>在本合同有效期内，如遇国家对贷款利率、LPR确定方式及计结息方式、利率加减基点等进行管制、干预，以致必须对本合同的上述约定进行调整，乙方无需征得甲方同意即可按照国家的最新规定对合同利率条款进行修改。</w:t>
      </w:r>
    </w:p>
    <w:p>
      <w:pPr>
        <w:numPr>
          <w:ilvl w:val="0"/>
          <w:numId w:val="3"/>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本合同约定的利息已包括增值税，增值税率为6%。</w:t>
      </w:r>
      <w:r>
        <w:rPr>
          <w:rFonts w:hint="eastAsia" w:eastAsia="仿宋_GB2312"/>
          <w:sz w:val="28"/>
          <w:szCs w:val="28"/>
        </w:rPr>
        <w:t>如遇国家调整税率的，则相应调整。</w:t>
      </w:r>
    </w:p>
    <w:p>
      <w:pPr>
        <w:numPr>
          <w:ilvl w:val="0"/>
          <w:numId w:val="0"/>
        </w:num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第五条  贷款期限</w:t>
      </w:r>
    </w:p>
    <w:p>
      <w:pPr>
        <w:numPr>
          <w:ilvl w:val="0"/>
          <w:numId w:val="0"/>
        </w:numPr>
        <w:adjustRightInd w:val="0"/>
        <w:snapToGrid w:val="0"/>
        <w:spacing w:line="560" w:lineRule="atLeast"/>
        <w:ind w:firstLine="560" w:firstLineChars="200"/>
        <w:rPr>
          <w:rFonts w:hint="eastAsia" w:ascii="宋体" w:hAnsi="宋体" w:eastAsia="仿宋_GB2312" w:cs="宋体"/>
          <w:sz w:val="28"/>
          <w:szCs w:val="28"/>
          <w:u w:val="single"/>
          <w:lang w:eastAsia="zh-CN"/>
        </w:rPr>
      </w:pPr>
      <w:r>
        <w:rPr>
          <w:rFonts w:hint="eastAsia" w:ascii="宋体" w:hAnsi="宋体" w:eastAsia="仿宋_GB2312" w:cs="宋体"/>
          <w:sz w:val="28"/>
          <w:szCs w:val="28"/>
        </w:rPr>
        <w:t>本合同的贷款期限为</w:t>
      </w:r>
      <w:r>
        <w:rPr>
          <w:rFonts w:hint="eastAsia" w:ascii="宋体" w:hAnsi="宋体" w:eastAsia="仿宋_GB2312" w:cs="宋体"/>
          <w:sz w:val="28"/>
          <w:szCs w:val="28"/>
          <w:u w:val="single"/>
          <w:lang w:eastAsia="zh-CN"/>
        </w:rPr>
        <w:t xml:space="preserve">    </w:t>
      </w:r>
      <w:r>
        <w:rPr>
          <w:rFonts w:hint="eastAsia" w:eastAsia="仿宋_GB2312"/>
          <w:sz w:val="28"/>
          <w:szCs w:val="28"/>
        </w:rPr>
        <w:t>月</w:t>
      </w:r>
      <w:r>
        <w:rPr>
          <w:rFonts w:hint="eastAsia" w:ascii="宋体" w:hAnsi="宋体" w:eastAsia="仿宋_GB2312" w:cs="宋体"/>
          <w:sz w:val="28"/>
          <w:szCs w:val="28"/>
        </w:rPr>
        <w:t>，自</w:t>
      </w:r>
      <w:r>
        <w:rPr>
          <w:rFonts w:hint="eastAsia" w:ascii="宋体" w:hAnsi="宋体" w:eastAsia="仿宋_GB2312" w:cs="宋体"/>
          <w:sz w:val="28"/>
          <w:szCs w:val="28"/>
          <w:u w:val="single"/>
          <w:lang w:eastAsia="zh-CN"/>
        </w:rPr>
        <w:t xml:space="preserve">    </w:t>
      </w:r>
      <w:r>
        <w:rPr>
          <w:rFonts w:hint="eastAsia" w:ascii="宋体" w:hAnsi="宋体" w:eastAsia="仿宋_GB2312" w:cs="宋体"/>
          <w:sz w:val="28"/>
          <w:szCs w:val="28"/>
        </w:rPr>
        <w:t>年</w:t>
      </w:r>
      <w:r>
        <w:rPr>
          <w:rFonts w:hint="eastAsia" w:ascii="宋体" w:hAnsi="宋体" w:eastAsia="仿宋_GB2312" w:cs="宋体"/>
          <w:sz w:val="28"/>
          <w:szCs w:val="28"/>
          <w:u w:val="single"/>
          <w:lang w:eastAsia="zh-CN"/>
        </w:rPr>
        <w:t xml:space="preserve">    </w:t>
      </w:r>
      <w:r>
        <w:rPr>
          <w:rFonts w:hint="eastAsia" w:ascii="宋体" w:hAnsi="宋体" w:eastAsia="仿宋_GB2312" w:cs="宋体"/>
          <w:sz w:val="28"/>
          <w:szCs w:val="28"/>
        </w:rPr>
        <w:t>月</w:t>
      </w:r>
      <w:r>
        <w:rPr>
          <w:rFonts w:hint="eastAsia" w:ascii="宋体" w:hAnsi="宋体" w:eastAsia="仿宋_GB2312" w:cs="宋体"/>
          <w:sz w:val="28"/>
          <w:szCs w:val="28"/>
          <w:u w:val="single"/>
          <w:lang w:eastAsia="zh-CN"/>
        </w:rPr>
        <w:t xml:space="preserve">    </w:t>
      </w:r>
      <w:r>
        <w:rPr>
          <w:rFonts w:hint="eastAsia" w:ascii="宋体" w:hAnsi="宋体" w:eastAsia="仿宋_GB2312" w:cs="宋体"/>
          <w:sz w:val="28"/>
          <w:szCs w:val="28"/>
        </w:rPr>
        <w:t>日起至</w:t>
      </w:r>
      <w:r>
        <w:rPr>
          <w:rFonts w:hint="eastAsia" w:ascii="宋体" w:hAnsi="宋体" w:eastAsia="仿宋_GB2312" w:cs="宋体"/>
          <w:sz w:val="28"/>
          <w:szCs w:val="28"/>
          <w:u w:val="single"/>
          <w:lang w:eastAsia="zh-CN"/>
        </w:rPr>
        <w:t xml:space="preserve">    </w:t>
      </w:r>
    </w:p>
    <w:p>
      <w:pPr>
        <w:numPr>
          <w:ilvl w:val="0"/>
          <w:numId w:val="0"/>
        </w:num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年</w:t>
      </w:r>
      <w:r>
        <w:rPr>
          <w:rFonts w:hint="eastAsia" w:ascii="宋体" w:hAnsi="宋体" w:eastAsia="仿宋_GB2312" w:cs="宋体"/>
          <w:sz w:val="28"/>
          <w:szCs w:val="28"/>
          <w:u w:val="single"/>
          <w:lang w:eastAsia="zh-CN"/>
        </w:rPr>
        <w:t xml:space="preserve">    </w:t>
      </w:r>
      <w:r>
        <w:rPr>
          <w:rFonts w:hint="eastAsia" w:ascii="宋体" w:hAnsi="宋体" w:eastAsia="仿宋_GB2312" w:cs="宋体"/>
          <w:sz w:val="28"/>
          <w:szCs w:val="28"/>
        </w:rPr>
        <w:t>月</w:t>
      </w:r>
      <w:r>
        <w:rPr>
          <w:rFonts w:hint="eastAsia" w:ascii="宋体" w:hAnsi="宋体" w:eastAsia="仿宋_GB2312" w:cs="宋体"/>
          <w:sz w:val="28"/>
          <w:szCs w:val="28"/>
          <w:u w:val="single"/>
          <w:lang w:eastAsia="zh-CN"/>
        </w:rPr>
        <w:t xml:space="preserve">    </w:t>
      </w:r>
      <w:r>
        <w:rPr>
          <w:rFonts w:hint="eastAsia" w:ascii="宋体" w:hAnsi="宋体" w:eastAsia="仿宋_GB2312" w:cs="宋体"/>
          <w:sz w:val="28"/>
          <w:szCs w:val="28"/>
        </w:rPr>
        <w:t>日止。</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第六条</w:t>
      </w:r>
      <w:r>
        <w:rPr>
          <w:rFonts w:ascii="黑体" w:hAnsi="黑体" w:eastAsia="黑体" w:cs="宋体"/>
          <w:b/>
          <w:bCs/>
          <w:sz w:val="28"/>
          <w:szCs w:val="28"/>
        </w:rPr>
        <w:tab/>
      </w:r>
      <w:r>
        <w:rPr>
          <w:rFonts w:hint="eastAsia" w:ascii="黑体" w:hAnsi="黑体" w:eastAsia="黑体" w:cs="宋体"/>
          <w:b/>
          <w:bCs/>
          <w:sz w:val="28"/>
          <w:szCs w:val="28"/>
        </w:rPr>
        <w:t>贷款发放和支付</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1、本合同支付方式为以下第</w:t>
      </w:r>
      <w:r>
        <w:rPr>
          <w:rFonts w:hint="eastAsia" w:ascii="宋体" w:hAnsi="宋体" w:eastAsia="仿宋_GB2312" w:cs="宋体"/>
          <w:sz w:val="28"/>
          <w:szCs w:val="28"/>
          <w:u w:val="single"/>
          <w:lang w:eastAsia="zh-CN"/>
        </w:rPr>
        <w:t xml:space="preserve">     </w:t>
      </w:r>
      <w:r>
        <w:rPr>
          <w:rFonts w:hint="eastAsia" w:ascii="宋体" w:hAnsi="宋体" w:eastAsia="仿宋_GB2312" w:cs="宋体"/>
          <w:sz w:val="28"/>
          <w:szCs w:val="28"/>
        </w:rPr>
        <w:t>种：</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（1）自主支付。贷款收款账户为甲方在乙方开立的</w:t>
      </w:r>
      <w:r>
        <w:rPr>
          <w:rFonts w:hint="eastAsia" w:ascii="宋体" w:hAnsi="宋体" w:eastAsia="仿宋_GB2312" w:cs="宋体"/>
          <w:sz w:val="28"/>
          <w:szCs w:val="28"/>
          <w:lang w:val="en-US" w:eastAsia="zh-CN"/>
        </w:rPr>
        <w:t>银行</w:t>
      </w:r>
      <w:r>
        <w:rPr>
          <w:rFonts w:hint="eastAsia" w:ascii="宋体" w:hAnsi="宋体" w:eastAsia="仿宋_GB2312" w:cs="宋体"/>
          <w:sz w:val="28"/>
          <w:szCs w:val="28"/>
        </w:rPr>
        <w:t>账户(户名</w:t>
      </w:r>
      <w:r>
        <w:rPr>
          <w:rFonts w:hint="eastAsia" w:ascii="宋体" w:hAnsi="宋体" w:eastAsia="仿宋_GB2312" w:cs="宋体"/>
          <w:sz w:val="28"/>
          <w:szCs w:val="28"/>
          <w:u w:val="single"/>
          <w:lang w:eastAsia="zh-CN"/>
        </w:rPr>
        <w:t xml:space="preserve">       </w:t>
      </w:r>
      <w:r>
        <w:rPr>
          <w:rFonts w:hint="eastAsia" w:ascii="宋体" w:hAnsi="宋体" w:eastAsia="仿宋_GB2312" w:cs="宋体"/>
          <w:sz w:val="28"/>
          <w:szCs w:val="28"/>
        </w:rPr>
        <w:t>，账号</w:t>
      </w:r>
      <w:r>
        <w:rPr>
          <w:rFonts w:hint="eastAsia" w:ascii="宋体" w:hAnsi="宋体" w:eastAsia="仿宋_GB2312" w:cs="宋体"/>
          <w:sz w:val="28"/>
          <w:szCs w:val="28"/>
          <w:u w:val="single"/>
          <w:lang w:eastAsia="zh-CN"/>
        </w:rPr>
        <w:t xml:space="preserve">        </w:t>
      </w:r>
      <w:r>
        <w:rPr>
          <w:rFonts w:hint="eastAsia" w:ascii="宋体" w:hAnsi="宋体" w:eastAsia="仿宋_GB2312" w:cs="宋体"/>
          <w:sz w:val="28"/>
          <w:szCs w:val="28"/>
          <w:u w:val="single"/>
          <w:lang w:val="en-US" w:eastAsia="zh-CN"/>
        </w:rPr>
        <w:t xml:space="preserve">            </w:t>
      </w:r>
      <w:r>
        <w:rPr>
          <w:rFonts w:hint="eastAsia" w:ascii="宋体" w:hAnsi="宋体" w:eastAsia="仿宋_GB2312" w:cs="宋体"/>
          <w:sz w:val="28"/>
          <w:szCs w:val="28"/>
        </w:rPr>
        <w:t>)。</w:t>
      </w:r>
    </w:p>
    <w:p>
      <w:pPr>
        <w:widowControl/>
        <w:adjustRightInd w:val="0"/>
        <w:snapToGrid w:val="0"/>
        <w:spacing w:line="560" w:lineRule="exact"/>
        <w:ind w:firstLine="560" w:firstLineChars="200"/>
        <w:rPr>
          <w:rFonts w:hint="eastAsia" w:ascii="宋体" w:hAnsi="宋体" w:eastAsia="仿宋_GB2312" w:cs="宋体"/>
          <w:sz w:val="28"/>
          <w:szCs w:val="28"/>
        </w:rPr>
      </w:pPr>
      <w:r>
        <w:rPr>
          <w:rFonts w:hint="eastAsia" w:ascii="仿宋_GB2312" w:hAnsi="宋体" w:eastAsia="仿宋_GB2312" w:cs="宋体"/>
          <w:sz w:val="28"/>
          <w:szCs w:val="28"/>
        </w:rPr>
        <w:t>贷款发放采用自主支付的，乙方将贷款直接发放到甲方的收款账户上，并由甲方通过提现、转账、支付等方式自主支付给符合贷款用途的交易对象。</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（2）受托支付。乙方同意放款后，甲方委托乙方将贷款资金转账支付至受托支付对象（甲方交易对象）的账户。受托支付对象（甲方交易对象）的开户行名称：【</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lang w:val="en-US" w:eastAsia="zh-CN"/>
        </w:rPr>
        <w:t xml:space="preserve">      </w:t>
      </w:r>
      <w:r>
        <w:rPr>
          <w:rFonts w:hint="eastAsia" w:ascii="宋体" w:hAnsi="宋体" w:eastAsia="仿宋_GB2312" w:cs="宋体"/>
          <w:sz w:val="28"/>
          <w:szCs w:val="28"/>
        </w:rPr>
        <w:t>】账户名称：【</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】，账号：【</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lang w:val="en-US" w:eastAsia="zh-CN"/>
        </w:rPr>
        <w:t xml:space="preserve">         </w:t>
      </w:r>
      <w:r>
        <w:rPr>
          <w:rFonts w:hint="eastAsia" w:ascii="宋体" w:hAnsi="宋体" w:eastAsia="仿宋_GB2312" w:cs="宋体"/>
          <w:sz w:val="28"/>
          <w:szCs w:val="28"/>
        </w:rPr>
        <w:t>】。</w:t>
      </w:r>
    </w:p>
    <w:p>
      <w:pPr>
        <w:widowControl/>
        <w:adjustRightInd w:val="0"/>
        <w:snapToGrid w:val="0"/>
        <w:spacing w:line="560" w:lineRule="exact"/>
        <w:ind w:firstLine="560" w:firstLineChars="200"/>
        <w:rPr>
          <w:rFonts w:hint="eastAsia" w:ascii="宋体" w:hAnsi="宋体" w:eastAsia="仿宋_GB2312" w:cs="宋体"/>
          <w:sz w:val="28"/>
          <w:szCs w:val="28"/>
        </w:rPr>
      </w:pPr>
      <w:r>
        <w:rPr>
          <w:rFonts w:hint="eastAsia" w:ascii="仿宋_GB2312" w:hAnsi="宋体" w:eastAsia="仿宋_GB2312" w:cs="宋体"/>
          <w:sz w:val="28"/>
          <w:szCs w:val="28"/>
        </w:rPr>
        <w:t>贷款发放采用受托支付的，乙方根据甲方的委托要求将贷款直接支付给甲方指定的收款人（甲方交易对象）,受托支付费用由甲方承担，乙方办理受托支付不负通知收款人的义务。</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2、除非乙方明确豁免如下一项或几项条件，乙方发放贷款的前提条件是以下条件得到全部满足：</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（1）甲方提供了符合乙方要求的贷款申请及贷款用途证明材料（如需），包括但不限于甲方与其交易对象签订的交易合同、相关票据和凭证，并经乙方审核同意；</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（2）甲方履行了乙方要求的申请贷款手续，且甲方不存在已发生或将要发生乙方认为不利于其债权的变化；</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（3）甲方通过在线方式，使用电子签名方式签订申请贷款所需的法律文件，并经乙方审查同意；</w:t>
      </w:r>
    </w:p>
    <w:p>
      <w:p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lang w:eastAsia="zh-CN"/>
        </w:rPr>
        <w:t>（</w:t>
      </w:r>
      <w:r>
        <w:rPr>
          <w:rFonts w:hint="eastAsia" w:ascii="宋体" w:hAnsi="宋体" w:eastAsia="仿宋_GB2312" w:cs="宋体"/>
          <w:sz w:val="28"/>
          <w:szCs w:val="28"/>
          <w:lang w:val="en-US" w:eastAsia="zh-CN"/>
        </w:rPr>
        <w:t>4）</w:t>
      </w:r>
      <w:r>
        <w:rPr>
          <w:rFonts w:hint="eastAsia" w:ascii="仿宋_GB2312" w:hAnsi="仿宋_GB2312" w:eastAsia="仿宋_GB2312" w:cs="仿宋_GB2312"/>
          <w:sz w:val="28"/>
          <w:szCs w:val="28"/>
          <w:highlight w:val="none"/>
        </w:rPr>
        <w:t>已办妥抵押物的抵押登记手续或符合</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要求的其他替代担保手续</w:t>
      </w:r>
      <w:r>
        <w:rPr>
          <w:rFonts w:hint="eastAsia" w:ascii="仿宋_GB2312" w:hAnsi="仿宋_GB2312" w:eastAsia="仿宋_GB2312" w:cs="仿宋_GB2312"/>
          <w:sz w:val="28"/>
          <w:szCs w:val="28"/>
          <w:highlight w:val="none"/>
          <w:lang w:eastAsia="zh-CN"/>
        </w:rPr>
        <w:t>；</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w:t>
      </w:r>
      <w:r>
        <w:rPr>
          <w:rFonts w:hint="eastAsia" w:ascii="宋体" w:hAnsi="宋体" w:eastAsia="仿宋_GB2312" w:cs="宋体"/>
          <w:sz w:val="28"/>
          <w:szCs w:val="28"/>
          <w:lang w:val="en-US" w:eastAsia="zh-CN"/>
        </w:rPr>
        <w:t>5</w:t>
      </w:r>
      <w:r>
        <w:rPr>
          <w:rFonts w:hint="eastAsia" w:ascii="宋体" w:hAnsi="宋体" w:eastAsia="仿宋_GB2312" w:cs="宋体"/>
          <w:sz w:val="28"/>
          <w:szCs w:val="28"/>
        </w:rPr>
        <w:t>）甲方履行并签署了乙方发放贷款要求的其他手续及相关文件，并经乙方审查同意；</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w:t>
      </w:r>
      <w:r>
        <w:rPr>
          <w:rFonts w:hint="eastAsia" w:ascii="宋体" w:hAnsi="宋体" w:eastAsia="仿宋_GB2312" w:cs="宋体"/>
          <w:sz w:val="28"/>
          <w:szCs w:val="28"/>
          <w:lang w:val="en-US" w:eastAsia="zh-CN"/>
        </w:rPr>
        <w:t>6</w:t>
      </w:r>
      <w:r>
        <w:rPr>
          <w:rFonts w:hint="eastAsia" w:ascii="宋体" w:hAnsi="宋体" w:eastAsia="仿宋_GB2312" w:cs="宋体"/>
          <w:sz w:val="28"/>
          <w:szCs w:val="28"/>
        </w:rPr>
        <w:t>）乙方要求的其他条件。</w:t>
      </w:r>
    </w:p>
    <w:p>
      <w:pPr>
        <w:adjustRightInd w:val="0"/>
        <w:snapToGrid w:val="0"/>
        <w:spacing w:line="560" w:lineRule="atLeast"/>
        <w:ind w:firstLine="560" w:firstLineChars="200"/>
        <w:rPr>
          <w:rFonts w:hint="eastAsia" w:ascii="宋体" w:hAnsi="宋体" w:eastAsia="仿宋_GB2312" w:cs="宋体"/>
          <w:b/>
          <w:bCs/>
          <w:sz w:val="28"/>
          <w:szCs w:val="28"/>
        </w:rPr>
      </w:pPr>
      <w:r>
        <w:rPr>
          <w:rFonts w:hint="eastAsia" w:ascii="宋体" w:hAnsi="宋体" w:eastAsia="仿宋_GB2312" w:cs="宋体"/>
          <w:sz w:val="28"/>
          <w:szCs w:val="28"/>
        </w:rPr>
        <w:t>3、乙方经审核认为符合发放贷款条件的，应将贷款资金划至甲方指定并经乙方认可的账户。</w:t>
      </w:r>
      <w:r>
        <w:rPr>
          <w:rFonts w:hint="eastAsia" w:ascii="宋体" w:hAnsi="宋体" w:eastAsia="仿宋_GB2312" w:cs="宋体"/>
          <w:b/>
          <w:bCs/>
          <w:sz w:val="28"/>
          <w:szCs w:val="28"/>
        </w:rPr>
        <w:t>贷款从乙方账户划出即视为乙方的贷款发放义务履行完毕，贷款划出日即为实际贷款发放日，乙方自此日起开始计收利息。如乙方在进行跨行放款、支付机构清算等事项时出现非乙方原因造成贷款资金未及时到达甲方指定账户的，乙方不承担任何责任，由此造成的一切损失由甲方承担。</w:t>
      </w:r>
    </w:p>
    <w:p>
      <w:pPr>
        <w:adjustRightInd w:val="0"/>
        <w:snapToGrid w:val="0"/>
        <w:spacing w:line="560" w:lineRule="atLeast"/>
        <w:ind w:firstLine="562" w:firstLineChars="200"/>
        <w:rPr>
          <w:rFonts w:hint="eastAsia" w:ascii="宋体" w:hAnsi="宋体" w:eastAsia="仿宋_GB2312" w:cs="宋体"/>
          <w:b/>
          <w:bCs/>
          <w:sz w:val="28"/>
          <w:szCs w:val="28"/>
        </w:rPr>
      </w:pPr>
      <w:r>
        <w:rPr>
          <w:rFonts w:hint="eastAsia" w:ascii="宋体" w:hAnsi="宋体" w:eastAsia="仿宋_GB2312" w:cs="宋体"/>
          <w:b/>
          <w:bCs/>
          <w:sz w:val="28"/>
          <w:szCs w:val="28"/>
        </w:rPr>
        <w:t>甲方有义务定期报告或告知乙方贷款资金使用支付情况，一经乙方要求，则须向乙方提供相应贷款用途证明</w:t>
      </w:r>
      <w:r>
        <w:rPr>
          <w:rFonts w:hint="eastAsia" w:ascii="宋体" w:hAnsi="宋体" w:eastAsia="仿宋_GB2312" w:cs="宋体"/>
          <w:b/>
          <w:bCs/>
          <w:sz w:val="28"/>
          <w:szCs w:val="28"/>
          <w:lang w:val="en-US" w:eastAsia="zh-CN"/>
        </w:rPr>
        <w:t>凭证</w:t>
      </w:r>
      <w:r>
        <w:rPr>
          <w:rFonts w:hint="eastAsia" w:ascii="宋体" w:hAnsi="宋体" w:eastAsia="仿宋_GB2312" w:cs="宋体"/>
          <w:b/>
          <w:bCs/>
          <w:sz w:val="28"/>
          <w:szCs w:val="28"/>
          <w:lang w:eastAsia="zh-CN"/>
        </w:rPr>
        <w:t>，</w:t>
      </w:r>
      <w:r>
        <w:rPr>
          <w:rFonts w:hint="eastAsia" w:ascii="宋体" w:hAnsi="宋体" w:eastAsia="仿宋_GB2312" w:cs="宋体"/>
          <w:b/>
          <w:bCs/>
          <w:sz w:val="28"/>
          <w:szCs w:val="28"/>
          <w:lang w:val="en-US" w:eastAsia="zh-CN"/>
        </w:rPr>
        <w:t>包括但不限于</w:t>
      </w:r>
      <w:r>
        <w:rPr>
          <w:rFonts w:hint="eastAsia" w:ascii="宋体" w:hAnsi="宋体" w:eastAsia="仿宋_GB2312" w:cs="宋体"/>
          <w:b/>
          <w:bCs/>
          <w:sz w:val="28"/>
          <w:szCs w:val="28"/>
        </w:rPr>
        <w:t>合同</w:t>
      </w:r>
      <w:r>
        <w:rPr>
          <w:rFonts w:hint="eastAsia" w:ascii="宋体" w:hAnsi="宋体" w:eastAsia="仿宋_GB2312" w:cs="宋体"/>
          <w:b/>
          <w:bCs/>
          <w:sz w:val="28"/>
          <w:szCs w:val="28"/>
          <w:lang w:eastAsia="zh-CN"/>
        </w:rPr>
        <w:t>、</w:t>
      </w:r>
      <w:r>
        <w:rPr>
          <w:rFonts w:hint="eastAsia" w:ascii="宋体" w:hAnsi="宋体" w:eastAsia="仿宋_GB2312" w:cs="宋体"/>
          <w:b/>
          <w:bCs/>
          <w:sz w:val="28"/>
          <w:szCs w:val="28"/>
          <w:lang w:val="en-US" w:eastAsia="zh-CN"/>
        </w:rPr>
        <w:t>收据、刷卡单</w:t>
      </w:r>
      <w:r>
        <w:rPr>
          <w:rFonts w:hint="eastAsia" w:ascii="宋体" w:hAnsi="宋体" w:eastAsia="仿宋_GB2312" w:cs="宋体"/>
          <w:b/>
          <w:bCs/>
          <w:sz w:val="28"/>
          <w:szCs w:val="28"/>
        </w:rPr>
        <w:t>以及相关转账支付凭据</w:t>
      </w:r>
      <w:r>
        <w:rPr>
          <w:rFonts w:hint="eastAsia" w:ascii="宋体" w:hAnsi="宋体" w:eastAsia="仿宋_GB2312" w:cs="宋体"/>
          <w:b/>
          <w:bCs/>
          <w:sz w:val="28"/>
          <w:szCs w:val="28"/>
          <w:lang w:val="en-US" w:eastAsia="zh-CN"/>
        </w:rPr>
        <w:t>等</w:t>
      </w:r>
      <w:r>
        <w:rPr>
          <w:rFonts w:hint="eastAsia" w:ascii="宋体" w:hAnsi="宋体" w:eastAsia="仿宋_GB2312" w:cs="宋体"/>
          <w:b/>
          <w:bCs/>
          <w:sz w:val="28"/>
          <w:szCs w:val="28"/>
        </w:rPr>
        <w:t>。乙方有权通过账户分析、凭证查验、现场调查等方式核查贷款使用是否符合约定用途</w:t>
      </w:r>
      <w:r>
        <w:rPr>
          <w:rFonts w:hint="eastAsia" w:ascii="宋体" w:hAnsi="宋体" w:eastAsia="仿宋_GB2312" w:cs="宋体"/>
          <w:b/>
          <w:bCs/>
          <w:sz w:val="28"/>
          <w:szCs w:val="28"/>
          <w:lang w:eastAsia="zh-CN"/>
        </w:rPr>
        <w:t>，</w:t>
      </w:r>
      <w:r>
        <w:rPr>
          <w:rFonts w:hint="eastAsia" w:ascii="宋体" w:hAnsi="宋体" w:eastAsia="仿宋_GB2312" w:cs="宋体"/>
          <w:b/>
          <w:bCs/>
          <w:sz w:val="28"/>
          <w:szCs w:val="28"/>
          <w:lang w:val="en-US" w:eastAsia="zh-CN"/>
        </w:rPr>
        <w:t>以及是否存在化整为零方式规避受托支付的情形</w:t>
      </w:r>
      <w:r>
        <w:rPr>
          <w:rFonts w:hint="eastAsia" w:ascii="宋体" w:hAnsi="宋体" w:eastAsia="仿宋_GB2312" w:cs="宋体"/>
          <w:b/>
          <w:bCs/>
          <w:sz w:val="28"/>
          <w:szCs w:val="28"/>
        </w:rPr>
        <w:t>。</w:t>
      </w:r>
    </w:p>
    <w:p>
      <w:pPr>
        <w:adjustRightInd w:val="0"/>
        <w:snapToGrid w:val="0"/>
        <w:spacing w:line="560" w:lineRule="atLeast"/>
        <w:ind w:firstLine="562" w:firstLineChars="200"/>
        <w:rPr>
          <w:rFonts w:hint="eastAsia" w:ascii="宋体" w:hAnsi="宋体" w:eastAsia="仿宋_GB2312" w:cs="宋体"/>
          <w:b/>
          <w:bCs/>
          <w:sz w:val="28"/>
          <w:szCs w:val="28"/>
        </w:rPr>
      </w:pPr>
      <w:r>
        <w:rPr>
          <w:rFonts w:hint="eastAsia" w:ascii="宋体" w:hAnsi="宋体" w:eastAsia="仿宋_GB2312" w:cs="宋体"/>
          <w:b/>
          <w:bCs/>
          <w:sz w:val="28"/>
          <w:szCs w:val="28"/>
          <w:lang w:val="en-US" w:eastAsia="zh-CN"/>
        </w:rPr>
        <w:t>4.贷款支付过程中，出现甲方信用状况下降、贷款资金使用出现异常或以化整为零方式规避受托支付的，乙方将与甲方协商补充贷款发放和支付条件，或乙方有权单方变更贷款支付方式、停止或中止贷款资金的发放和支付。</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第七条</w:t>
      </w:r>
      <w:r>
        <w:rPr>
          <w:rFonts w:ascii="黑体" w:hAnsi="黑体" w:eastAsia="黑体" w:cs="宋体"/>
          <w:b/>
          <w:bCs/>
          <w:sz w:val="28"/>
          <w:szCs w:val="28"/>
        </w:rPr>
        <w:tab/>
      </w:r>
      <w:r>
        <w:rPr>
          <w:rFonts w:hint="eastAsia" w:ascii="黑体" w:hAnsi="黑体" w:eastAsia="黑体" w:cs="宋体"/>
          <w:b/>
          <w:bCs/>
          <w:sz w:val="28"/>
          <w:szCs w:val="28"/>
        </w:rPr>
        <w:t>贷款偿还</w:t>
      </w:r>
    </w:p>
    <w:p>
      <w:pPr>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1、甲方根据乙方相关贷款办法规定，甲方采用以下第</w:t>
      </w:r>
      <w:r>
        <w:rPr>
          <w:rFonts w:hint="eastAsia" w:ascii="宋体" w:hAnsi="宋体" w:eastAsia="仿宋_GB2312" w:cs="宋体"/>
          <w:sz w:val="28"/>
          <w:szCs w:val="28"/>
          <w:u w:val="single"/>
          <w:lang w:eastAsia="zh-CN"/>
        </w:rPr>
        <w:t xml:space="preserve">     </w:t>
      </w:r>
      <w:r>
        <w:rPr>
          <w:rFonts w:hint="eastAsia" w:ascii="宋体" w:hAnsi="宋体" w:eastAsia="仿宋_GB2312" w:cs="宋体"/>
          <w:sz w:val="28"/>
          <w:szCs w:val="28"/>
        </w:rPr>
        <w:t>种还款方式归还贷款本息：</w:t>
      </w:r>
    </w:p>
    <w:p>
      <w:pPr>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（1）等额本息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noWrap w:val="0"/>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还款方式</w:t>
            </w:r>
          </w:p>
        </w:tc>
        <w:tc>
          <w:tcPr>
            <w:tcW w:w="6116" w:type="dxa"/>
            <w:noWrap w:val="0"/>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等额本息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56" w:type="dxa"/>
            <w:noWrap w:val="0"/>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每期还本付息额</w:t>
            </w:r>
          </w:p>
        </w:tc>
        <w:tc>
          <w:tcPr>
            <w:tcW w:w="6116" w:type="dxa"/>
            <w:noWrap w:val="0"/>
            <w:vAlign w:val="center"/>
          </w:tcPr>
          <w:p>
            <w:pPr>
              <w:spacing w:before="120" w:after="120"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[贷款本金</w:t>
            </w:r>
            <w:r>
              <w:rPr>
                <w:rFonts w:hint="eastAsia" w:ascii="仿宋_GB2312" w:hAnsi="宋体" w:eastAsia="仿宋_GB2312" w:cs="宋体"/>
                <w:sz w:val="28"/>
                <w:szCs w:val="28"/>
              </w:rPr>
              <w:t>×</w:t>
            </w:r>
            <w:r>
              <w:rPr>
                <w:rFonts w:hint="eastAsia" w:ascii="宋体" w:hAnsi="宋体" w:eastAsia="仿宋_GB2312" w:cs="宋体"/>
                <w:b/>
                <w:sz w:val="28"/>
                <w:szCs w:val="28"/>
              </w:rPr>
              <w:t>月利率</w:t>
            </w:r>
            <w:r>
              <w:rPr>
                <w:rFonts w:hint="eastAsia" w:ascii="仿宋_GB2312" w:hAnsi="宋体" w:eastAsia="仿宋_GB2312" w:cs="宋体"/>
                <w:sz w:val="28"/>
                <w:szCs w:val="28"/>
              </w:rPr>
              <w:t>×</w:t>
            </w:r>
            <w:r>
              <w:rPr>
                <w:rFonts w:hint="eastAsia" w:ascii="宋体" w:hAnsi="宋体" w:eastAsia="仿宋_GB2312" w:cs="宋体"/>
                <w:b/>
                <w:sz w:val="28"/>
                <w:szCs w:val="28"/>
              </w:rPr>
              <w:t>（1+月利率）</w:t>
            </w:r>
            <w:r>
              <w:rPr>
                <w:rFonts w:hint="eastAsia" w:ascii="宋体" w:hAnsi="宋体" w:eastAsia="仿宋_GB2312" w:cs="宋体"/>
                <w:b/>
                <w:sz w:val="28"/>
                <w:szCs w:val="28"/>
                <w:vertAlign w:val="superscript"/>
              </w:rPr>
              <w:t>还款总期数</w:t>
            </w:r>
            <w:r>
              <w:rPr>
                <w:rFonts w:hint="eastAsia" w:ascii="宋体" w:hAnsi="宋体" w:eastAsia="仿宋_GB2312" w:cs="宋体"/>
                <w:b/>
                <w:sz w:val="28"/>
                <w:szCs w:val="28"/>
              </w:rPr>
              <w:t>]</w:t>
            </w:r>
            <w:r>
              <w:rPr>
                <w:rFonts w:hint="eastAsia" w:ascii="仿宋_GB2312" w:hAnsi="宋体" w:eastAsia="仿宋_GB2312" w:cs="宋体"/>
                <w:b/>
                <w:sz w:val="28"/>
                <w:szCs w:val="28"/>
              </w:rPr>
              <w:t>÷</w:t>
            </w:r>
            <w:r>
              <w:rPr>
                <w:rFonts w:hint="eastAsia" w:ascii="宋体" w:hAnsi="宋体" w:eastAsia="仿宋_GB2312" w:cs="宋体"/>
                <w:b/>
                <w:sz w:val="28"/>
                <w:szCs w:val="28"/>
              </w:rPr>
              <w:t>[（1+月利率）</w:t>
            </w:r>
            <w:r>
              <w:rPr>
                <w:rFonts w:hint="eastAsia" w:ascii="宋体" w:hAnsi="宋体" w:eastAsia="仿宋_GB2312" w:cs="宋体"/>
                <w:b/>
                <w:sz w:val="28"/>
                <w:szCs w:val="28"/>
                <w:vertAlign w:val="superscript"/>
              </w:rPr>
              <w:t>还款总期数</w:t>
            </w:r>
            <w:r>
              <w:rPr>
                <w:rFonts w:hint="eastAsia" w:ascii="宋体" w:hAnsi="宋体" w:eastAsia="仿宋_GB2312" w:cs="宋体"/>
                <w:b/>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noWrap w:val="0"/>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每期应还利息</w:t>
            </w:r>
          </w:p>
        </w:tc>
        <w:tc>
          <w:tcPr>
            <w:tcW w:w="6116" w:type="dxa"/>
            <w:noWrap w:val="0"/>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剩余贷款本金</w:t>
            </w:r>
            <w:r>
              <w:rPr>
                <w:rFonts w:hint="eastAsia" w:ascii="仿宋_GB2312" w:hAnsi="宋体" w:eastAsia="仿宋_GB2312" w:cs="宋体"/>
                <w:sz w:val="28"/>
                <w:szCs w:val="28"/>
              </w:rPr>
              <w:t>×</w:t>
            </w:r>
            <w:r>
              <w:rPr>
                <w:rFonts w:hint="eastAsia" w:ascii="宋体" w:hAnsi="宋体" w:eastAsia="仿宋_GB2312" w:cs="宋体"/>
                <w:b/>
                <w:sz w:val="28"/>
                <w:szCs w:val="28"/>
              </w:rPr>
              <w:t>贷款年利率</w:t>
            </w:r>
            <w:r>
              <w:rPr>
                <w:rFonts w:hint="eastAsia" w:ascii="仿宋_GB2312" w:hAnsi="宋体" w:eastAsia="仿宋_GB2312" w:cs="宋体"/>
                <w:b/>
                <w:sz w:val="28"/>
                <w:szCs w:val="28"/>
              </w:rPr>
              <w:t>÷</w:t>
            </w:r>
            <w:r>
              <w:rPr>
                <w:rFonts w:hint="eastAsia" w:ascii="宋体" w:hAnsi="宋体" w:eastAsia="仿宋_GB2312" w:cs="宋体"/>
                <w:b/>
                <w:sz w:val="28"/>
                <w:szCs w:val="28"/>
              </w:rPr>
              <w:t>360</w:t>
            </w:r>
            <w:r>
              <w:rPr>
                <w:rFonts w:hint="eastAsia" w:ascii="仿宋_GB2312" w:hAnsi="宋体" w:eastAsia="仿宋_GB2312" w:cs="宋体"/>
                <w:sz w:val="28"/>
                <w:szCs w:val="28"/>
              </w:rPr>
              <w:t>×</w:t>
            </w:r>
            <w:r>
              <w:rPr>
                <w:rFonts w:hint="eastAsia" w:ascii="宋体" w:hAnsi="宋体" w:eastAsia="仿宋_GB2312" w:cs="宋体"/>
                <w:b/>
                <w:sz w:val="28"/>
                <w:szCs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noWrap w:val="0"/>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最后一期应还额</w:t>
            </w:r>
          </w:p>
        </w:tc>
        <w:tc>
          <w:tcPr>
            <w:tcW w:w="6116" w:type="dxa"/>
            <w:noWrap w:val="0"/>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剩余贷款本金+剩余贷款本金</w:t>
            </w:r>
            <w:r>
              <w:rPr>
                <w:rFonts w:hint="eastAsia" w:ascii="仿宋_GB2312" w:hAnsi="宋体" w:eastAsia="仿宋_GB2312" w:cs="宋体"/>
                <w:sz w:val="28"/>
                <w:szCs w:val="28"/>
              </w:rPr>
              <w:t>×</w:t>
            </w:r>
            <w:r>
              <w:rPr>
                <w:rFonts w:hint="eastAsia" w:ascii="宋体" w:hAnsi="宋体" w:eastAsia="仿宋_GB2312" w:cs="宋体"/>
                <w:b/>
                <w:sz w:val="28"/>
                <w:szCs w:val="28"/>
              </w:rPr>
              <w:t>贷款年利率</w:t>
            </w:r>
            <w:r>
              <w:rPr>
                <w:rFonts w:hint="eastAsia" w:ascii="仿宋_GB2312" w:hAnsi="宋体" w:eastAsia="仿宋_GB2312" w:cs="宋体"/>
                <w:b/>
                <w:sz w:val="28"/>
                <w:szCs w:val="28"/>
              </w:rPr>
              <w:t>÷</w:t>
            </w:r>
            <w:r>
              <w:rPr>
                <w:rFonts w:hint="eastAsia" w:ascii="宋体" w:hAnsi="宋体" w:eastAsia="仿宋_GB2312" w:cs="宋体"/>
                <w:b/>
                <w:sz w:val="28"/>
                <w:szCs w:val="28"/>
              </w:rPr>
              <w:t>360</w:t>
            </w:r>
            <w:r>
              <w:rPr>
                <w:rFonts w:hint="eastAsia" w:ascii="仿宋_GB2312" w:hAnsi="宋体" w:eastAsia="仿宋_GB2312" w:cs="宋体"/>
                <w:sz w:val="28"/>
                <w:szCs w:val="28"/>
              </w:rPr>
              <w:t>×</w:t>
            </w:r>
            <w:r>
              <w:rPr>
                <w:rFonts w:hint="eastAsia" w:ascii="宋体" w:hAnsi="宋体" w:eastAsia="仿宋_GB2312" w:cs="宋体"/>
                <w:b/>
                <w:sz w:val="28"/>
                <w:szCs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noWrap w:val="0"/>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还款日</w:t>
            </w:r>
          </w:p>
        </w:tc>
        <w:tc>
          <w:tcPr>
            <w:tcW w:w="6116" w:type="dxa"/>
            <w:noWrap w:val="0"/>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每月</w:t>
            </w:r>
            <w:r>
              <w:rPr>
                <w:rFonts w:ascii="宋体" w:hAnsi="宋体" w:eastAsia="仿宋_GB2312" w:cs="宋体"/>
                <w:b/>
                <w:sz w:val="28"/>
                <w:szCs w:val="28"/>
              </w:rPr>
              <w:t>15</w:t>
            </w:r>
            <w:r>
              <w:rPr>
                <w:rFonts w:hint="eastAsia" w:ascii="宋体" w:hAnsi="宋体" w:eastAsia="仿宋_GB2312" w:cs="宋体"/>
                <w:b/>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noWrap w:val="0"/>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还款频率</w:t>
            </w:r>
          </w:p>
        </w:tc>
        <w:tc>
          <w:tcPr>
            <w:tcW w:w="6116" w:type="dxa"/>
            <w:noWrap w:val="0"/>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每月</w:t>
            </w:r>
          </w:p>
        </w:tc>
      </w:tr>
    </w:tbl>
    <w:p>
      <w:pPr>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（2）按月付息，到期还本</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6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还款方式</w:t>
            </w:r>
          </w:p>
        </w:tc>
        <w:tc>
          <w:tcPr>
            <w:tcW w:w="6097" w:type="dxa"/>
            <w:noWrap w:val="0"/>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按月付息，到期还本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每期应还利息</w:t>
            </w:r>
          </w:p>
        </w:tc>
        <w:tc>
          <w:tcPr>
            <w:tcW w:w="6097" w:type="dxa"/>
            <w:noWrap w:val="0"/>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贷款本金</w:t>
            </w:r>
            <w:r>
              <w:rPr>
                <w:rFonts w:hint="eastAsia" w:ascii="仿宋_GB2312" w:hAnsi="宋体" w:eastAsia="仿宋_GB2312" w:cs="宋体"/>
                <w:sz w:val="28"/>
                <w:szCs w:val="28"/>
              </w:rPr>
              <w:t>×</w:t>
            </w:r>
            <w:r>
              <w:rPr>
                <w:rFonts w:hint="eastAsia" w:ascii="宋体" w:hAnsi="宋体" w:eastAsia="仿宋_GB2312" w:cs="宋体"/>
                <w:b/>
                <w:sz w:val="28"/>
                <w:szCs w:val="28"/>
              </w:rPr>
              <w:t>贷款年利率</w:t>
            </w:r>
            <w:r>
              <w:rPr>
                <w:rFonts w:hint="eastAsia" w:ascii="仿宋_GB2312" w:hAnsi="宋体" w:eastAsia="仿宋_GB2312" w:cs="宋体"/>
                <w:b/>
                <w:sz w:val="28"/>
                <w:szCs w:val="28"/>
              </w:rPr>
              <w:t>÷</w:t>
            </w:r>
            <w:r>
              <w:rPr>
                <w:rFonts w:hint="eastAsia" w:ascii="宋体" w:hAnsi="宋体" w:eastAsia="仿宋_GB2312" w:cs="宋体"/>
                <w:b/>
                <w:sz w:val="28"/>
                <w:szCs w:val="28"/>
              </w:rPr>
              <w:t>360</w:t>
            </w:r>
            <w:r>
              <w:rPr>
                <w:rFonts w:hint="eastAsia" w:ascii="仿宋_GB2312" w:hAnsi="宋体" w:eastAsia="仿宋_GB2312" w:cs="宋体"/>
                <w:sz w:val="28"/>
                <w:szCs w:val="28"/>
              </w:rPr>
              <w:t>×</w:t>
            </w:r>
            <w:r>
              <w:rPr>
                <w:rFonts w:hint="eastAsia" w:ascii="宋体" w:hAnsi="宋体" w:eastAsia="仿宋_GB2312" w:cs="宋体"/>
                <w:b/>
                <w:sz w:val="28"/>
                <w:szCs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最后一期应还额</w:t>
            </w:r>
          </w:p>
        </w:tc>
        <w:tc>
          <w:tcPr>
            <w:tcW w:w="6097" w:type="dxa"/>
            <w:noWrap w:val="0"/>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贷款本金+贷款本金</w:t>
            </w:r>
            <w:r>
              <w:rPr>
                <w:rFonts w:hint="eastAsia" w:ascii="仿宋_GB2312" w:hAnsi="宋体" w:eastAsia="仿宋_GB2312" w:cs="宋体"/>
                <w:sz w:val="28"/>
                <w:szCs w:val="28"/>
              </w:rPr>
              <w:t>×</w:t>
            </w:r>
            <w:r>
              <w:rPr>
                <w:rFonts w:hint="eastAsia" w:ascii="宋体" w:hAnsi="宋体" w:eastAsia="仿宋_GB2312" w:cs="宋体"/>
                <w:b/>
                <w:sz w:val="28"/>
                <w:szCs w:val="28"/>
              </w:rPr>
              <w:t>贷款年利率</w:t>
            </w:r>
            <w:r>
              <w:rPr>
                <w:rFonts w:hint="eastAsia" w:ascii="仿宋_GB2312" w:hAnsi="宋体" w:eastAsia="仿宋_GB2312" w:cs="宋体"/>
                <w:b/>
                <w:sz w:val="28"/>
                <w:szCs w:val="28"/>
              </w:rPr>
              <w:t>÷</w:t>
            </w:r>
            <w:r>
              <w:rPr>
                <w:rFonts w:hint="eastAsia" w:ascii="宋体" w:hAnsi="宋体" w:eastAsia="仿宋_GB2312" w:cs="宋体"/>
                <w:b/>
                <w:sz w:val="28"/>
                <w:szCs w:val="28"/>
              </w:rPr>
              <w:t>360</w:t>
            </w:r>
            <w:r>
              <w:rPr>
                <w:rFonts w:hint="eastAsia" w:ascii="仿宋_GB2312" w:hAnsi="宋体" w:eastAsia="仿宋_GB2312" w:cs="宋体"/>
                <w:sz w:val="28"/>
                <w:szCs w:val="28"/>
              </w:rPr>
              <w:t>×</w:t>
            </w:r>
            <w:r>
              <w:rPr>
                <w:rFonts w:hint="eastAsia" w:ascii="宋体" w:hAnsi="宋体" w:eastAsia="仿宋_GB2312" w:cs="宋体"/>
                <w:b/>
                <w:sz w:val="28"/>
                <w:szCs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还款日</w:t>
            </w:r>
          </w:p>
        </w:tc>
        <w:tc>
          <w:tcPr>
            <w:tcW w:w="6097" w:type="dxa"/>
            <w:noWrap w:val="0"/>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每月</w:t>
            </w:r>
            <w:r>
              <w:rPr>
                <w:rFonts w:ascii="宋体" w:hAnsi="宋体" w:eastAsia="仿宋_GB2312" w:cs="宋体"/>
                <w:b/>
                <w:sz w:val="28"/>
                <w:szCs w:val="28"/>
              </w:rPr>
              <w:t>15</w:t>
            </w:r>
            <w:r>
              <w:rPr>
                <w:rFonts w:hint="eastAsia" w:ascii="宋体" w:hAnsi="宋体" w:eastAsia="仿宋_GB2312" w:cs="宋体"/>
                <w:b/>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pPr>
              <w:adjustRightInd w:val="0"/>
              <w:snapToGrid w:val="0"/>
              <w:spacing w:line="560" w:lineRule="atLeast"/>
              <w:ind w:firstLine="0" w:firstLineChars="0"/>
              <w:jc w:val="distribute"/>
              <w:rPr>
                <w:rFonts w:ascii="宋体" w:hAnsi="宋体" w:eastAsia="仿宋_GB2312" w:cs="宋体"/>
                <w:sz w:val="28"/>
                <w:szCs w:val="28"/>
              </w:rPr>
            </w:pPr>
            <w:r>
              <w:rPr>
                <w:rFonts w:hint="eastAsia" w:ascii="宋体" w:hAnsi="宋体" w:eastAsia="仿宋_GB2312" w:cs="宋体"/>
                <w:sz w:val="28"/>
                <w:szCs w:val="28"/>
              </w:rPr>
              <w:t>还款频率</w:t>
            </w:r>
          </w:p>
        </w:tc>
        <w:tc>
          <w:tcPr>
            <w:tcW w:w="6097" w:type="dxa"/>
            <w:noWrap w:val="0"/>
            <w:vAlign w:val="center"/>
          </w:tcPr>
          <w:p>
            <w:pPr>
              <w:adjustRightInd w:val="0"/>
              <w:snapToGrid w:val="0"/>
              <w:spacing w:line="560" w:lineRule="atLeast"/>
              <w:ind w:firstLine="0" w:firstLineChars="0"/>
              <w:jc w:val="left"/>
              <w:rPr>
                <w:rFonts w:ascii="宋体" w:hAnsi="宋体" w:eastAsia="仿宋_GB2312" w:cs="宋体"/>
                <w:b/>
                <w:sz w:val="28"/>
                <w:szCs w:val="28"/>
              </w:rPr>
            </w:pPr>
            <w:r>
              <w:rPr>
                <w:rFonts w:hint="eastAsia" w:ascii="宋体" w:hAnsi="宋体" w:eastAsia="仿宋_GB2312" w:cs="宋体"/>
                <w:b/>
                <w:sz w:val="28"/>
                <w:szCs w:val="28"/>
              </w:rPr>
              <w:t>每月</w:t>
            </w:r>
          </w:p>
        </w:tc>
      </w:tr>
    </w:tbl>
    <w:p>
      <w:pPr>
        <w:spacing w:line="560" w:lineRule="atLeast"/>
        <w:ind w:firstLine="560" w:firstLineChars="200"/>
        <w:rPr>
          <w:rFonts w:hint="eastAsia" w:ascii="宋体" w:hAnsi="宋体" w:eastAsia="仿宋_GB2312" w:cs="宋体"/>
          <w:b w:val="0"/>
          <w:bCs w:val="0"/>
          <w:sz w:val="28"/>
          <w:szCs w:val="28"/>
          <w:lang w:val="zh-CN"/>
        </w:rPr>
      </w:pPr>
      <w:r>
        <w:rPr>
          <w:rFonts w:hint="eastAsia" w:ascii="宋体" w:hAnsi="宋体" w:eastAsia="仿宋_GB2312" w:cs="宋体"/>
          <w:b w:val="0"/>
          <w:bCs w:val="0"/>
          <w:sz w:val="28"/>
          <w:szCs w:val="28"/>
          <w:lang w:val="zh-CN"/>
        </w:rPr>
        <w:t>（</w:t>
      </w:r>
      <w:r>
        <w:rPr>
          <w:rFonts w:hint="eastAsia" w:ascii="宋体" w:hAnsi="宋体" w:eastAsia="仿宋_GB2312" w:cs="宋体"/>
          <w:b w:val="0"/>
          <w:bCs w:val="0"/>
          <w:sz w:val="28"/>
          <w:szCs w:val="28"/>
          <w:lang w:val="en-US" w:eastAsia="zh-CN"/>
        </w:rPr>
        <w:t>3</w:t>
      </w:r>
      <w:r>
        <w:rPr>
          <w:rFonts w:hint="eastAsia" w:ascii="宋体" w:hAnsi="宋体" w:eastAsia="仿宋_GB2312" w:cs="宋体"/>
          <w:b w:val="0"/>
          <w:bCs w:val="0"/>
          <w:sz w:val="28"/>
          <w:szCs w:val="28"/>
        </w:rPr>
        <w:t>）其他还款法：</w:t>
      </w:r>
      <w:r>
        <w:rPr>
          <w:rFonts w:hint="eastAsia" w:ascii="宋体" w:hAnsi="宋体" w:eastAsia="仿宋_GB2312" w:cs="宋体"/>
          <w:b w:val="0"/>
          <w:bCs w:val="0"/>
          <w:sz w:val="28"/>
          <w:szCs w:val="28"/>
          <w:lang w:val="zh-CN"/>
        </w:rPr>
        <w:t>前</w:t>
      </w:r>
      <w:r>
        <w:rPr>
          <w:rFonts w:hint="eastAsia" w:ascii="宋体" w:hAnsi="宋体" w:eastAsia="仿宋_GB2312" w:cs="宋体"/>
          <w:b w:val="0"/>
          <w:bCs w:val="0"/>
          <w:sz w:val="28"/>
          <w:szCs w:val="28"/>
          <w:u w:val="single"/>
        </w:rPr>
        <w:t xml:space="preserve">     </w:t>
      </w:r>
      <w:r>
        <w:rPr>
          <w:rFonts w:hint="eastAsia" w:ascii="宋体" w:hAnsi="宋体" w:eastAsia="仿宋_GB2312" w:cs="宋体"/>
          <w:b w:val="0"/>
          <w:bCs w:val="0"/>
          <w:sz w:val="28"/>
          <w:szCs w:val="28"/>
        </w:rPr>
        <w:t>期按月付息，剩余期数按等额本息还款</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adjustRightInd w:val="0"/>
              <w:snapToGrid w:val="0"/>
              <w:spacing w:line="560" w:lineRule="atLeast"/>
              <w:jc w:val="left"/>
              <w:rPr>
                <w:rFonts w:hint="eastAsia" w:ascii="仿宋_GB2312" w:hAnsi="仿宋" w:eastAsia="仿宋_GB2312" w:cs="宋体"/>
                <w:sz w:val="28"/>
                <w:szCs w:val="28"/>
              </w:rPr>
            </w:pPr>
            <w:r>
              <w:rPr>
                <w:rFonts w:hint="eastAsia" w:ascii="仿宋_GB2312" w:hAnsi="仿宋" w:eastAsia="仿宋_GB2312" w:cs="宋体"/>
                <w:sz w:val="28"/>
                <w:szCs w:val="28"/>
              </w:rPr>
              <w:t>还款方式</w:t>
            </w:r>
          </w:p>
        </w:tc>
        <w:tc>
          <w:tcPr>
            <w:tcW w:w="6342" w:type="dxa"/>
            <w:noWrap w:val="0"/>
            <w:vAlign w:val="center"/>
          </w:tcPr>
          <w:p>
            <w:pPr>
              <w:adjustRightInd w:val="0"/>
              <w:snapToGrid w:val="0"/>
              <w:spacing w:line="560" w:lineRule="atLeast"/>
              <w:jc w:val="left"/>
              <w:rPr>
                <w:rFonts w:hint="eastAsia" w:ascii="仿宋_GB2312" w:hAnsi="仿宋" w:eastAsia="仿宋_GB2312" w:cs="宋体"/>
                <w:b/>
                <w:sz w:val="28"/>
                <w:szCs w:val="28"/>
              </w:rPr>
            </w:pPr>
            <w:r>
              <w:rPr>
                <w:rFonts w:hint="eastAsia" w:ascii="仿宋_GB2312" w:hAnsi="仿宋" w:eastAsia="仿宋_GB2312" w:cs="宋体"/>
                <w:b/>
                <w:sz w:val="28"/>
                <w:szCs w:val="28"/>
              </w:rPr>
              <w:t>其他还款法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adjustRightInd w:val="0"/>
              <w:snapToGrid w:val="0"/>
              <w:spacing w:line="560" w:lineRule="atLeast"/>
              <w:jc w:val="left"/>
              <w:rPr>
                <w:rFonts w:hint="eastAsia" w:ascii="仿宋_GB2312" w:hAnsi="仿宋" w:eastAsia="仿宋_GB2312" w:cs="宋体"/>
                <w:sz w:val="28"/>
                <w:szCs w:val="28"/>
              </w:rPr>
            </w:pPr>
            <w:r>
              <w:rPr>
                <w:rFonts w:hint="eastAsia" w:ascii="仿宋_GB2312" w:hAnsi="仿宋" w:eastAsia="仿宋_GB2312" w:cs="宋体"/>
                <w:sz w:val="28"/>
                <w:szCs w:val="28"/>
              </w:rPr>
              <w:t>按月付息每期应还利息</w:t>
            </w:r>
          </w:p>
        </w:tc>
        <w:tc>
          <w:tcPr>
            <w:tcW w:w="6342" w:type="dxa"/>
            <w:noWrap w:val="0"/>
            <w:vAlign w:val="center"/>
          </w:tcPr>
          <w:p>
            <w:pPr>
              <w:adjustRightInd w:val="0"/>
              <w:snapToGrid w:val="0"/>
              <w:spacing w:line="560" w:lineRule="atLeast"/>
              <w:jc w:val="left"/>
              <w:rPr>
                <w:rFonts w:hint="eastAsia" w:ascii="仿宋_GB2312" w:hAnsi="仿宋" w:eastAsia="仿宋_GB2312" w:cs="宋体"/>
                <w:b/>
                <w:sz w:val="28"/>
                <w:szCs w:val="28"/>
              </w:rPr>
            </w:pPr>
            <w:r>
              <w:rPr>
                <w:rFonts w:hint="eastAsia" w:ascii="仿宋_GB2312" w:hAnsi="仿宋" w:eastAsia="仿宋_GB2312" w:cs="宋体"/>
                <w:b/>
                <w:sz w:val="28"/>
                <w:szCs w:val="28"/>
              </w:rPr>
              <w:t>贷款本金</w:t>
            </w:r>
            <w:r>
              <w:rPr>
                <w:rFonts w:hint="eastAsia" w:ascii="仿宋_GB2312" w:hAnsi="宋体" w:eastAsia="仿宋_GB2312" w:cs="宋体"/>
                <w:sz w:val="28"/>
                <w:szCs w:val="28"/>
              </w:rPr>
              <w:t>×</w:t>
            </w:r>
            <w:r>
              <w:rPr>
                <w:rFonts w:hint="eastAsia" w:ascii="仿宋_GB2312" w:hAnsi="仿宋" w:eastAsia="仿宋_GB2312" w:cs="宋体"/>
                <w:b/>
                <w:sz w:val="28"/>
                <w:szCs w:val="28"/>
              </w:rPr>
              <w:t>贷款年利率</w:t>
            </w:r>
            <w:r>
              <w:rPr>
                <w:rFonts w:hint="eastAsia" w:ascii="仿宋_GB2312" w:hAnsi="宋体" w:eastAsia="仿宋_GB2312" w:cs="宋体"/>
                <w:b/>
                <w:sz w:val="28"/>
                <w:szCs w:val="28"/>
              </w:rPr>
              <w:t>÷</w:t>
            </w:r>
            <w:r>
              <w:rPr>
                <w:rFonts w:hint="eastAsia" w:ascii="仿宋_GB2312" w:hAnsi="仿宋" w:eastAsia="仿宋_GB2312" w:cs="宋体"/>
                <w:b/>
                <w:sz w:val="28"/>
                <w:szCs w:val="28"/>
              </w:rPr>
              <w:t>360</w:t>
            </w:r>
            <w:r>
              <w:rPr>
                <w:rFonts w:hint="eastAsia" w:ascii="仿宋_GB2312" w:hAnsi="宋体" w:eastAsia="仿宋_GB2312" w:cs="宋体"/>
                <w:sz w:val="28"/>
                <w:szCs w:val="28"/>
              </w:rPr>
              <w:t>×</w:t>
            </w:r>
            <w:r>
              <w:rPr>
                <w:rFonts w:hint="eastAsia" w:ascii="仿宋_GB2312" w:hAnsi="仿宋" w:eastAsia="仿宋_GB2312" w:cs="宋体"/>
                <w:b/>
                <w:sz w:val="28"/>
                <w:szCs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adjustRightInd w:val="0"/>
              <w:snapToGrid w:val="0"/>
              <w:spacing w:line="560" w:lineRule="atLeast"/>
              <w:jc w:val="left"/>
              <w:rPr>
                <w:rFonts w:hint="eastAsia" w:ascii="仿宋_GB2312" w:hAnsi="仿宋" w:eastAsia="仿宋_GB2312" w:cs="宋体"/>
                <w:sz w:val="28"/>
                <w:szCs w:val="28"/>
              </w:rPr>
            </w:pPr>
            <w:r>
              <w:rPr>
                <w:rFonts w:hint="eastAsia" w:ascii="仿宋_GB2312" w:hAnsi="仿宋" w:eastAsia="仿宋_GB2312" w:cs="宋体"/>
                <w:sz w:val="28"/>
                <w:szCs w:val="28"/>
              </w:rPr>
              <w:t>等额本息每期应还本息额</w:t>
            </w:r>
          </w:p>
        </w:tc>
        <w:tc>
          <w:tcPr>
            <w:tcW w:w="6342" w:type="dxa"/>
            <w:noWrap w:val="0"/>
            <w:vAlign w:val="center"/>
          </w:tcPr>
          <w:p>
            <w:pPr>
              <w:adjustRightInd w:val="0"/>
              <w:snapToGrid w:val="0"/>
              <w:spacing w:line="560" w:lineRule="atLeast"/>
              <w:jc w:val="left"/>
              <w:rPr>
                <w:rFonts w:hint="eastAsia" w:ascii="仿宋_GB2312" w:hAnsi="仿宋" w:eastAsia="仿宋_GB2312" w:cs="宋体"/>
                <w:b/>
                <w:sz w:val="28"/>
                <w:szCs w:val="28"/>
              </w:rPr>
            </w:pPr>
            <w:r>
              <w:rPr>
                <w:rFonts w:hint="eastAsia" w:ascii="仿宋_GB2312" w:hAnsi="仿宋" w:eastAsia="仿宋_GB2312" w:cs="宋体"/>
                <w:b/>
                <w:sz w:val="28"/>
                <w:szCs w:val="28"/>
              </w:rPr>
              <w:t>[贷款本金</w:t>
            </w:r>
            <w:r>
              <w:rPr>
                <w:rFonts w:hint="eastAsia" w:ascii="仿宋_GB2312" w:hAnsi="宋体" w:eastAsia="仿宋_GB2312" w:cs="宋体"/>
                <w:sz w:val="28"/>
                <w:szCs w:val="28"/>
              </w:rPr>
              <w:t>×</w:t>
            </w:r>
            <w:r>
              <w:rPr>
                <w:rFonts w:hint="eastAsia" w:ascii="仿宋_GB2312" w:hAnsi="仿宋" w:eastAsia="仿宋_GB2312" w:cs="宋体"/>
                <w:b/>
                <w:sz w:val="28"/>
                <w:szCs w:val="28"/>
              </w:rPr>
              <w:t>月利率</w:t>
            </w:r>
            <w:r>
              <w:rPr>
                <w:rFonts w:hint="eastAsia" w:ascii="仿宋_GB2312" w:hAnsi="宋体" w:eastAsia="仿宋_GB2312" w:cs="宋体"/>
                <w:sz w:val="28"/>
                <w:szCs w:val="28"/>
              </w:rPr>
              <w:t>×</w:t>
            </w:r>
            <w:r>
              <w:rPr>
                <w:rFonts w:hint="eastAsia" w:ascii="仿宋_GB2312" w:hAnsi="仿宋" w:eastAsia="仿宋_GB2312" w:cs="宋体"/>
                <w:b/>
                <w:sz w:val="28"/>
                <w:szCs w:val="28"/>
              </w:rPr>
              <w:t>（1+月利率）</w:t>
            </w:r>
            <w:r>
              <w:rPr>
                <w:rFonts w:hint="eastAsia" w:ascii="仿宋_GB2312" w:hAnsi="仿宋" w:eastAsia="仿宋_GB2312" w:cs="宋体"/>
                <w:b/>
                <w:sz w:val="28"/>
                <w:szCs w:val="28"/>
                <w:vertAlign w:val="superscript"/>
              </w:rPr>
              <w:t>还款总期数-已按月付息期数</w:t>
            </w:r>
            <w:r>
              <w:rPr>
                <w:rFonts w:hint="eastAsia" w:ascii="仿宋_GB2312" w:hAnsi="仿宋" w:eastAsia="仿宋_GB2312" w:cs="宋体"/>
                <w:b/>
                <w:sz w:val="28"/>
                <w:szCs w:val="28"/>
              </w:rPr>
              <w:t>]</w:t>
            </w:r>
            <w:r>
              <w:rPr>
                <w:rFonts w:hint="eastAsia" w:ascii="仿宋_GB2312" w:hAnsi="宋体" w:eastAsia="仿宋_GB2312" w:cs="宋体"/>
                <w:b/>
                <w:sz w:val="28"/>
                <w:szCs w:val="28"/>
              </w:rPr>
              <w:t>÷</w:t>
            </w:r>
            <w:r>
              <w:rPr>
                <w:rFonts w:hint="eastAsia" w:ascii="仿宋_GB2312" w:hAnsi="仿宋" w:eastAsia="仿宋_GB2312" w:cs="宋体"/>
                <w:b/>
                <w:sz w:val="28"/>
                <w:szCs w:val="28"/>
              </w:rPr>
              <w:t>[（1+月利率）</w:t>
            </w:r>
            <w:r>
              <w:rPr>
                <w:rFonts w:hint="eastAsia" w:ascii="仿宋_GB2312" w:hAnsi="仿宋" w:eastAsia="仿宋_GB2312" w:cs="宋体"/>
                <w:b/>
                <w:sz w:val="28"/>
                <w:szCs w:val="28"/>
                <w:vertAlign w:val="superscript"/>
              </w:rPr>
              <w:t>还款总期数-已按月付息期数</w:t>
            </w:r>
            <w:r>
              <w:rPr>
                <w:rFonts w:hint="eastAsia" w:ascii="仿宋_GB2312" w:hAnsi="仿宋" w:eastAsia="仿宋_GB2312" w:cs="宋体"/>
                <w:b/>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adjustRightInd w:val="0"/>
              <w:snapToGrid w:val="0"/>
              <w:spacing w:line="560" w:lineRule="atLeast"/>
              <w:jc w:val="left"/>
              <w:rPr>
                <w:rFonts w:hint="eastAsia" w:ascii="仿宋_GB2312" w:hAnsi="仿宋" w:eastAsia="仿宋_GB2312" w:cs="宋体"/>
                <w:sz w:val="28"/>
                <w:szCs w:val="28"/>
              </w:rPr>
            </w:pPr>
            <w:r>
              <w:rPr>
                <w:rFonts w:hint="eastAsia" w:ascii="仿宋_GB2312" w:hAnsi="仿宋" w:eastAsia="仿宋_GB2312" w:cs="宋体"/>
                <w:sz w:val="28"/>
                <w:szCs w:val="28"/>
              </w:rPr>
              <w:t>等额本息每期应还利息</w:t>
            </w:r>
          </w:p>
        </w:tc>
        <w:tc>
          <w:tcPr>
            <w:tcW w:w="6342" w:type="dxa"/>
            <w:noWrap w:val="0"/>
            <w:vAlign w:val="center"/>
          </w:tcPr>
          <w:p>
            <w:pPr>
              <w:adjustRightInd w:val="0"/>
              <w:snapToGrid w:val="0"/>
              <w:spacing w:line="560" w:lineRule="atLeast"/>
              <w:jc w:val="left"/>
              <w:rPr>
                <w:rFonts w:hint="eastAsia" w:ascii="仿宋_GB2312" w:hAnsi="仿宋" w:eastAsia="仿宋_GB2312" w:cs="宋体"/>
                <w:b/>
                <w:sz w:val="28"/>
                <w:szCs w:val="28"/>
              </w:rPr>
            </w:pPr>
            <w:r>
              <w:rPr>
                <w:rFonts w:hint="eastAsia" w:ascii="仿宋_GB2312" w:hAnsi="仿宋" w:eastAsia="仿宋_GB2312" w:cs="宋体"/>
                <w:b/>
                <w:sz w:val="28"/>
                <w:szCs w:val="28"/>
              </w:rPr>
              <w:t>剩余贷款本金</w:t>
            </w:r>
            <w:r>
              <w:rPr>
                <w:rFonts w:hint="eastAsia" w:ascii="仿宋_GB2312" w:hAnsi="宋体" w:eastAsia="仿宋_GB2312" w:cs="宋体"/>
                <w:sz w:val="28"/>
                <w:szCs w:val="28"/>
              </w:rPr>
              <w:t>×</w:t>
            </w:r>
            <w:r>
              <w:rPr>
                <w:rFonts w:hint="eastAsia" w:ascii="仿宋_GB2312" w:hAnsi="仿宋" w:eastAsia="仿宋_GB2312" w:cs="宋体"/>
                <w:b/>
                <w:sz w:val="28"/>
                <w:szCs w:val="28"/>
              </w:rPr>
              <w:t>贷款年利率</w:t>
            </w:r>
            <w:r>
              <w:rPr>
                <w:rFonts w:hint="eastAsia" w:ascii="仿宋_GB2312" w:hAnsi="宋体" w:eastAsia="仿宋_GB2312" w:cs="宋体"/>
                <w:b/>
                <w:sz w:val="28"/>
                <w:szCs w:val="28"/>
              </w:rPr>
              <w:t>÷</w:t>
            </w:r>
            <w:r>
              <w:rPr>
                <w:rFonts w:hint="eastAsia" w:ascii="仿宋_GB2312" w:hAnsi="仿宋" w:eastAsia="仿宋_GB2312" w:cs="宋体"/>
                <w:b/>
                <w:sz w:val="28"/>
                <w:szCs w:val="28"/>
              </w:rPr>
              <w:t>360</w:t>
            </w:r>
            <w:r>
              <w:rPr>
                <w:rFonts w:hint="eastAsia" w:ascii="仿宋_GB2312" w:hAnsi="宋体" w:eastAsia="仿宋_GB2312" w:cs="宋体"/>
                <w:sz w:val="28"/>
                <w:szCs w:val="28"/>
              </w:rPr>
              <w:t>×</w:t>
            </w:r>
            <w:r>
              <w:rPr>
                <w:rFonts w:hint="eastAsia" w:ascii="仿宋_GB2312" w:hAnsi="仿宋" w:eastAsia="仿宋_GB2312" w:cs="宋体"/>
                <w:b/>
                <w:sz w:val="28"/>
                <w:szCs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adjustRightInd w:val="0"/>
              <w:snapToGrid w:val="0"/>
              <w:spacing w:line="560" w:lineRule="atLeast"/>
              <w:jc w:val="left"/>
              <w:rPr>
                <w:rFonts w:hint="eastAsia" w:ascii="仿宋_GB2312" w:hAnsi="仿宋" w:eastAsia="仿宋_GB2312" w:cs="宋体"/>
                <w:sz w:val="28"/>
                <w:szCs w:val="28"/>
              </w:rPr>
            </w:pPr>
            <w:r>
              <w:rPr>
                <w:rFonts w:hint="eastAsia" w:ascii="仿宋_GB2312" w:hAnsi="仿宋" w:eastAsia="仿宋_GB2312" w:cs="宋体"/>
                <w:sz w:val="28"/>
                <w:szCs w:val="28"/>
              </w:rPr>
              <w:t>等额本息最后一期应还额</w:t>
            </w:r>
          </w:p>
        </w:tc>
        <w:tc>
          <w:tcPr>
            <w:tcW w:w="6342" w:type="dxa"/>
            <w:noWrap w:val="0"/>
            <w:vAlign w:val="center"/>
          </w:tcPr>
          <w:p>
            <w:pPr>
              <w:adjustRightInd w:val="0"/>
              <w:snapToGrid w:val="0"/>
              <w:spacing w:line="560" w:lineRule="atLeast"/>
              <w:jc w:val="left"/>
              <w:rPr>
                <w:rFonts w:hint="eastAsia" w:ascii="仿宋_GB2312" w:hAnsi="仿宋" w:eastAsia="仿宋_GB2312" w:cs="宋体"/>
                <w:b/>
                <w:sz w:val="28"/>
                <w:szCs w:val="28"/>
              </w:rPr>
            </w:pPr>
            <w:r>
              <w:rPr>
                <w:rFonts w:hint="eastAsia" w:ascii="仿宋_GB2312" w:hAnsi="仿宋" w:eastAsia="仿宋_GB2312" w:cs="宋体"/>
                <w:b/>
                <w:sz w:val="28"/>
                <w:szCs w:val="28"/>
              </w:rPr>
              <w:t>剩余贷款本金+剩余贷款本金</w:t>
            </w:r>
            <w:r>
              <w:rPr>
                <w:rFonts w:hint="eastAsia" w:ascii="仿宋_GB2312" w:hAnsi="宋体" w:eastAsia="仿宋_GB2312" w:cs="宋体"/>
                <w:sz w:val="28"/>
                <w:szCs w:val="28"/>
              </w:rPr>
              <w:t>×</w:t>
            </w:r>
            <w:r>
              <w:rPr>
                <w:rFonts w:hint="eastAsia" w:ascii="仿宋_GB2312" w:hAnsi="仿宋" w:eastAsia="仿宋_GB2312" w:cs="宋体"/>
                <w:b/>
                <w:sz w:val="28"/>
                <w:szCs w:val="28"/>
              </w:rPr>
              <w:t>贷款年利率</w:t>
            </w:r>
            <w:r>
              <w:rPr>
                <w:rFonts w:hint="eastAsia" w:ascii="仿宋_GB2312" w:hAnsi="宋体" w:eastAsia="仿宋_GB2312" w:cs="宋体"/>
                <w:b/>
                <w:sz w:val="28"/>
                <w:szCs w:val="28"/>
              </w:rPr>
              <w:t>÷</w:t>
            </w:r>
            <w:r>
              <w:rPr>
                <w:rFonts w:hint="eastAsia" w:ascii="仿宋_GB2312" w:hAnsi="仿宋" w:eastAsia="仿宋_GB2312" w:cs="宋体"/>
                <w:b/>
                <w:sz w:val="28"/>
                <w:szCs w:val="28"/>
              </w:rPr>
              <w:t>360</w:t>
            </w:r>
            <w:r>
              <w:rPr>
                <w:rFonts w:hint="eastAsia" w:ascii="仿宋_GB2312" w:hAnsi="宋体" w:eastAsia="仿宋_GB2312" w:cs="宋体"/>
                <w:sz w:val="28"/>
                <w:szCs w:val="28"/>
              </w:rPr>
              <w:t>×</w:t>
            </w:r>
            <w:r>
              <w:rPr>
                <w:rFonts w:hint="eastAsia" w:ascii="仿宋_GB2312" w:hAnsi="仿宋" w:eastAsia="仿宋_GB2312" w:cs="宋体"/>
                <w:b/>
                <w:sz w:val="28"/>
                <w:szCs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adjustRightInd w:val="0"/>
              <w:snapToGrid w:val="0"/>
              <w:spacing w:line="560" w:lineRule="atLeast"/>
              <w:jc w:val="left"/>
              <w:rPr>
                <w:rFonts w:hint="eastAsia" w:ascii="仿宋_GB2312" w:hAnsi="仿宋" w:eastAsia="仿宋_GB2312" w:cs="宋体"/>
                <w:sz w:val="28"/>
                <w:szCs w:val="28"/>
              </w:rPr>
            </w:pPr>
            <w:r>
              <w:rPr>
                <w:rFonts w:hint="eastAsia" w:ascii="仿宋_GB2312" w:hAnsi="仿宋" w:eastAsia="仿宋_GB2312" w:cs="宋体"/>
                <w:sz w:val="28"/>
                <w:szCs w:val="28"/>
              </w:rPr>
              <w:t>还款日</w:t>
            </w:r>
          </w:p>
        </w:tc>
        <w:tc>
          <w:tcPr>
            <w:tcW w:w="6342" w:type="dxa"/>
            <w:noWrap w:val="0"/>
            <w:vAlign w:val="center"/>
          </w:tcPr>
          <w:p>
            <w:pPr>
              <w:adjustRightInd w:val="0"/>
              <w:snapToGrid w:val="0"/>
              <w:spacing w:line="560" w:lineRule="atLeast"/>
              <w:jc w:val="left"/>
              <w:rPr>
                <w:rFonts w:hint="eastAsia" w:ascii="仿宋_GB2312" w:hAnsi="仿宋" w:eastAsia="仿宋_GB2312" w:cs="宋体"/>
                <w:b/>
                <w:sz w:val="28"/>
                <w:szCs w:val="28"/>
              </w:rPr>
            </w:pPr>
            <w:r>
              <w:rPr>
                <w:rFonts w:hint="eastAsia" w:ascii="仿宋_GB2312" w:hAnsi="仿宋" w:eastAsia="仿宋_GB2312" w:cs="宋体"/>
                <w:b/>
                <w:sz w:val="28"/>
                <w:szCs w:val="28"/>
              </w:rPr>
              <w:t>每月</w:t>
            </w:r>
            <w:r>
              <w:rPr>
                <w:rFonts w:hint="eastAsia" w:ascii="仿宋_GB2312" w:hAnsi="仿宋" w:eastAsia="仿宋_GB2312" w:cs="宋体"/>
                <w:b/>
                <w:sz w:val="28"/>
                <w:szCs w:val="28"/>
                <w:lang w:val="en-US" w:eastAsia="zh-CN"/>
              </w:rPr>
              <w:t>15</w:t>
            </w:r>
            <w:r>
              <w:rPr>
                <w:rFonts w:hint="eastAsia" w:ascii="仿宋_GB2312" w:hAnsi="仿宋" w:eastAsia="仿宋_GB2312" w:cs="宋体"/>
                <w:b/>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adjustRightInd w:val="0"/>
              <w:snapToGrid w:val="0"/>
              <w:spacing w:line="560" w:lineRule="atLeast"/>
              <w:jc w:val="left"/>
              <w:rPr>
                <w:rFonts w:hint="eastAsia" w:ascii="仿宋_GB2312" w:hAnsi="仿宋" w:eastAsia="仿宋_GB2312" w:cs="宋体"/>
                <w:sz w:val="28"/>
                <w:szCs w:val="28"/>
              </w:rPr>
            </w:pPr>
            <w:r>
              <w:rPr>
                <w:rFonts w:hint="eastAsia" w:ascii="仿宋_GB2312" w:hAnsi="仿宋" w:eastAsia="仿宋_GB2312" w:cs="宋体"/>
                <w:sz w:val="28"/>
                <w:szCs w:val="28"/>
              </w:rPr>
              <w:t>还款频率</w:t>
            </w:r>
          </w:p>
        </w:tc>
        <w:tc>
          <w:tcPr>
            <w:tcW w:w="6342" w:type="dxa"/>
            <w:noWrap w:val="0"/>
            <w:vAlign w:val="center"/>
          </w:tcPr>
          <w:p>
            <w:pPr>
              <w:adjustRightInd w:val="0"/>
              <w:snapToGrid w:val="0"/>
              <w:spacing w:line="560" w:lineRule="atLeast"/>
              <w:jc w:val="left"/>
              <w:rPr>
                <w:rFonts w:hint="eastAsia" w:ascii="仿宋_GB2312" w:hAnsi="仿宋" w:eastAsia="仿宋_GB2312" w:cs="宋体"/>
                <w:b/>
                <w:sz w:val="28"/>
                <w:szCs w:val="28"/>
              </w:rPr>
            </w:pPr>
            <w:r>
              <w:rPr>
                <w:rFonts w:hint="eastAsia" w:ascii="仿宋_GB2312" w:hAnsi="仿宋" w:eastAsia="仿宋_GB2312" w:cs="宋体"/>
                <w:b/>
                <w:sz w:val="28"/>
                <w:szCs w:val="28"/>
              </w:rPr>
              <w:t>每月</w:t>
            </w:r>
          </w:p>
        </w:tc>
      </w:tr>
    </w:tbl>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2、</w:t>
      </w:r>
      <w:r>
        <w:rPr>
          <w:rFonts w:hint="eastAsia" w:ascii="宋体" w:hAnsi="宋体" w:eastAsia="仿宋_GB2312" w:cs="宋体"/>
          <w:b/>
          <w:bCs/>
          <w:sz w:val="28"/>
          <w:szCs w:val="28"/>
        </w:rPr>
        <w:t>甲方应当于本合同规定的每期还款日的21:00（北京时间）前，将应偿还的贷款本息及其他款项足额存入甲方在乙方开立的</w:t>
      </w:r>
      <w:r>
        <w:rPr>
          <w:rFonts w:hint="eastAsia" w:ascii="宋体" w:hAnsi="宋体" w:eastAsia="仿宋_GB2312" w:cs="宋体"/>
          <w:b/>
          <w:bCs/>
          <w:sz w:val="28"/>
          <w:szCs w:val="28"/>
          <w:lang w:val="en-US" w:eastAsia="zh-CN"/>
        </w:rPr>
        <w:t>银行</w:t>
      </w:r>
      <w:r>
        <w:rPr>
          <w:rFonts w:hint="eastAsia" w:ascii="宋体" w:hAnsi="宋体" w:eastAsia="仿宋_GB2312" w:cs="宋体"/>
          <w:b/>
          <w:bCs/>
          <w:sz w:val="28"/>
          <w:szCs w:val="28"/>
        </w:rPr>
        <w:t>账户(户名</w:t>
      </w:r>
      <w:r>
        <w:rPr>
          <w:rFonts w:hint="eastAsia" w:ascii="宋体" w:hAnsi="宋体" w:eastAsia="仿宋_GB2312" w:cs="宋体"/>
          <w:b/>
          <w:bCs/>
          <w:sz w:val="28"/>
          <w:szCs w:val="28"/>
          <w:u w:val="single"/>
          <w:lang w:eastAsia="zh-CN"/>
        </w:rPr>
        <w:t xml:space="preserve">       </w:t>
      </w:r>
      <w:r>
        <w:rPr>
          <w:rFonts w:hint="eastAsia" w:ascii="宋体" w:hAnsi="宋体" w:eastAsia="仿宋_GB2312" w:cs="宋体"/>
          <w:b/>
          <w:bCs/>
          <w:sz w:val="28"/>
          <w:szCs w:val="28"/>
        </w:rPr>
        <w:t>，账号</w:t>
      </w:r>
      <w:r>
        <w:rPr>
          <w:rFonts w:hint="eastAsia" w:ascii="宋体" w:hAnsi="宋体" w:eastAsia="仿宋_GB2312" w:cs="宋体"/>
          <w:b/>
          <w:bCs/>
          <w:sz w:val="28"/>
          <w:szCs w:val="28"/>
          <w:u w:val="single"/>
          <w:lang w:eastAsia="zh-CN"/>
        </w:rPr>
        <w:t xml:space="preserve">        </w:t>
      </w:r>
      <w:r>
        <w:rPr>
          <w:rFonts w:hint="eastAsia" w:ascii="宋体" w:hAnsi="宋体" w:eastAsia="仿宋_GB2312" w:cs="宋体"/>
          <w:b/>
          <w:bCs/>
          <w:sz w:val="28"/>
          <w:szCs w:val="28"/>
          <w:u w:val="single"/>
          <w:lang w:val="en-US" w:eastAsia="zh-CN"/>
        </w:rPr>
        <w:t xml:space="preserve">        </w:t>
      </w:r>
      <w:r>
        <w:rPr>
          <w:rFonts w:hint="eastAsia" w:ascii="宋体" w:hAnsi="宋体" w:eastAsia="仿宋_GB2312" w:cs="宋体"/>
          <w:b/>
          <w:bCs/>
          <w:sz w:val="28"/>
          <w:szCs w:val="28"/>
        </w:rPr>
        <w:t>)中，同意并不可撤销地授权委托乙方从该账户中扣款用于还款（扣款范围包括贷款本金、利息、罚息、复利、违约金等），且乙方无需另行通知甲方。</w:t>
      </w:r>
      <w:bookmarkStart w:id="1" w:name="_Hlk68116481"/>
      <w:r>
        <w:rPr>
          <w:rFonts w:hint="eastAsia" w:ascii="仿宋_GB2312" w:hAnsi="宋体" w:eastAsia="仿宋_GB2312" w:cs="宋体"/>
          <w:b/>
          <w:bCs/>
          <w:sz w:val="28"/>
          <w:szCs w:val="28"/>
        </w:rPr>
        <w:t>甲方如有前期拖欠款项的，乙方转账时将前期所有拖欠款项与当期还款额一并扣收。</w:t>
      </w:r>
      <w:bookmarkEnd w:id="1"/>
      <w:r>
        <w:rPr>
          <w:rFonts w:hint="eastAsia" w:ascii="仿宋_GB2312" w:hAnsi="宋体" w:eastAsia="仿宋_GB2312" w:cs="宋体"/>
          <w:b/>
          <w:bCs/>
          <w:sz w:val="28"/>
          <w:szCs w:val="28"/>
        </w:rPr>
        <w:t>当甲方还款账户因余额不足或被冻结、销户等原因导致扣划不成功时，乙方有权从甲方</w:t>
      </w:r>
      <w:r>
        <w:rPr>
          <w:rFonts w:hint="eastAsia" w:ascii="仿宋_GB2312" w:hAnsi="宋体" w:eastAsia="仿宋_GB2312" w:cs="宋体"/>
          <w:b/>
          <w:bCs/>
          <w:sz w:val="28"/>
          <w:szCs w:val="28"/>
          <w:lang w:val="en-US" w:eastAsia="zh-CN"/>
        </w:rPr>
        <w:t>在</w:t>
      </w:r>
      <w:r>
        <w:rPr>
          <w:rFonts w:hint="eastAsia" w:ascii="仿宋_GB2312" w:hAnsi="宋体" w:eastAsia="仿宋_GB2312" w:cs="宋体"/>
          <w:b/>
          <w:bCs/>
          <w:sz w:val="28"/>
          <w:szCs w:val="28"/>
        </w:rPr>
        <w:t>乙方以及东莞银行股份有限公司其他机构</w:t>
      </w:r>
      <w:r>
        <w:rPr>
          <w:rFonts w:hint="eastAsia" w:ascii="仿宋_GB2312" w:hAnsi="宋体" w:eastAsia="仿宋_GB2312" w:cs="宋体"/>
          <w:b/>
          <w:bCs/>
          <w:sz w:val="28"/>
          <w:szCs w:val="28"/>
          <w:lang w:val="en-US" w:eastAsia="zh-CN"/>
        </w:rPr>
        <w:t>开立</w:t>
      </w:r>
      <w:r>
        <w:rPr>
          <w:rFonts w:hint="eastAsia" w:ascii="仿宋_GB2312" w:hAnsi="宋体" w:eastAsia="仿宋_GB2312" w:cs="宋体"/>
          <w:b/>
          <w:bCs/>
          <w:sz w:val="28"/>
          <w:szCs w:val="28"/>
        </w:rPr>
        <w:t>的账户中直接扣款</w:t>
      </w:r>
      <w:r>
        <w:rPr>
          <w:rFonts w:hint="eastAsia" w:ascii="仿宋_GB2312" w:hAnsi="宋体" w:eastAsia="仿宋_GB2312" w:cs="宋体"/>
          <w:b/>
          <w:bCs/>
          <w:sz w:val="28"/>
          <w:szCs w:val="28"/>
          <w:lang w:val="en-US" w:eastAsia="zh-CN"/>
        </w:rPr>
        <w:t>用于归还</w:t>
      </w:r>
      <w:r>
        <w:rPr>
          <w:rFonts w:hint="eastAsia" w:ascii="仿宋_GB2312" w:hAnsi="宋体" w:eastAsia="仿宋_GB2312" w:cs="宋体"/>
          <w:b/>
          <w:bCs/>
          <w:sz w:val="28"/>
          <w:szCs w:val="28"/>
        </w:rPr>
        <w:t>甲方所欠的债务；如还款账户是Ⅱ类账户的，甲方不可撤销地授权乙方从该Ⅱ类账户绑定的Ⅰ类账户扣款，扣款方式包括直接从该绑定的Ⅰ类账户扣款或发起对该绑定Ⅰ类账户向Ⅱ类账户充值后再从Ⅱ类账户扣款，且乙方无需另行通知甲方。</w:t>
      </w:r>
      <w:r>
        <w:rPr>
          <w:rFonts w:hint="eastAsia" w:ascii="宋体" w:hAnsi="宋体" w:eastAsia="仿宋_GB2312" w:cs="宋体"/>
          <w:b/>
          <w:bCs/>
          <w:sz w:val="28"/>
          <w:szCs w:val="28"/>
        </w:rPr>
        <w:t>甲方承诺前述委托扣款行为视同甲方本人作出，甲方不得向乙方提出异议。</w:t>
      </w:r>
      <w:bookmarkStart w:id="2" w:name="_Hlk68116532"/>
      <w:r>
        <w:rPr>
          <w:rFonts w:hint="eastAsia" w:ascii="仿宋_GB2312" w:hAnsi="宋体" w:eastAsia="仿宋_GB2312" w:cs="宋体"/>
          <w:b/>
          <w:bCs/>
          <w:sz w:val="28"/>
          <w:szCs w:val="28"/>
        </w:rPr>
        <w:t>因任何非乙方原因造成未能及时扣收应还贷款本息的，视为甲方未按时偿还贷款本息，并由甲方承担相应责任。</w:t>
      </w:r>
      <w:bookmarkEnd w:id="2"/>
    </w:p>
    <w:p>
      <w:pPr>
        <w:adjustRightInd w:val="0"/>
        <w:snapToGrid w:val="0"/>
        <w:spacing w:line="560" w:lineRule="atLeast"/>
        <w:ind w:firstLine="562" w:firstLineChars="200"/>
        <w:rPr>
          <w:rFonts w:ascii="宋体" w:hAnsi="宋体" w:eastAsia="仿宋_GB2312" w:cs="宋体"/>
          <w:b/>
          <w:sz w:val="28"/>
          <w:szCs w:val="28"/>
        </w:rPr>
      </w:pPr>
      <w:r>
        <w:rPr>
          <w:rFonts w:hint="eastAsia" w:ascii="宋体" w:hAnsi="宋体" w:eastAsia="仿宋_GB2312" w:cs="宋体"/>
          <w:b/>
          <w:sz w:val="28"/>
          <w:szCs w:val="28"/>
        </w:rPr>
        <w:t>3、</w:t>
      </w:r>
      <w:r>
        <w:rPr>
          <w:rFonts w:hint="eastAsia" w:ascii="宋体" w:hAnsi="宋体" w:eastAsia="仿宋_GB2312" w:cs="宋体"/>
          <w:b/>
          <w:bCs/>
          <w:sz w:val="28"/>
          <w:szCs w:val="28"/>
        </w:rPr>
        <w:t>在本协议项下所有应还款项全部清偿完毕之前，未经乙方同意，甲方不得单方变更或注销甲方账户。</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4、甲方未依约归还贷款的，乙方有权按照中国人民银行的规定对逾期支付的贷款本金加收罚息。甲方未按合同约定用途使用贷款的，乙方有权按中国人民银行的规定对甲方加收罚息。对逾期或未按合同约定用途使用贷款的，从逾期或未按合同约定用途使用贷款之日起，按罚息利率计收利息，直至清偿本息为止。对未按时支付的利息(包括罚息，下同)，自逾期之日起至全部清偿之日止，按罚息利率计收复利。对于既逾期又未按本合同约定用途使用贷款的，择罚息利率较高者计收利息（罚息），不予并罚。</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逾期贷款罚息利率为本合同贷款利率的150%，未按合同约定用途使用贷款的罚息利率为本合同贷款利率的200%。</w:t>
      </w:r>
    </w:p>
    <w:p>
      <w:pPr>
        <w:pStyle w:val="16"/>
        <w:numPr>
          <w:ilvl w:val="0"/>
          <w:numId w:val="0"/>
        </w:numPr>
        <w:adjustRightInd w:val="0"/>
        <w:snapToGrid w:val="0"/>
        <w:spacing w:line="560" w:lineRule="atLeast"/>
        <w:ind w:firstLine="562" w:firstLineChars="200"/>
        <w:rPr>
          <w:rFonts w:ascii="宋体" w:hAnsi="宋体" w:eastAsia="仿宋_GB2312" w:cs="宋体"/>
          <w:sz w:val="28"/>
          <w:szCs w:val="28"/>
        </w:rPr>
      </w:pPr>
      <w:r>
        <w:rPr>
          <w:rFonts w:hint="eastAsia" w:ascii="宋体" w:hAnsi="宋体" w:eastAsia="仿宋_GB2312" w:cs="宋体"/>
          <w:b/>
          <w:bCs/>
          <w:sz w:val="28"/>
          <w:szCs w:val="28"/>
        </w:rPr>
        <w:t>5、如甲方未能按期归还本合同项下任何一笔贷款的本息或费用的，甲方授权乙方无需通知即可直接从甲方在乙方任意机构开立的任何账户中扣收相应的金额，甲方应予配合。</w:t>
      </w:r>
      <w:r>
        <w:rPr>
          <w:rFonts w:hint="eastAsia" w:ascii="宋体" w:hAnsi="宋体" w:eastAsia="仿宋_GB2312" w:cs="宋体"/>
          <w:sz w:val="28"/>
          <w:szCs w:val="28"/>
        </w:rPr>
        <w:t>乙方在甲方账户中扣收款项时，若账户中的币种与贷款币种不同的，按扣收当日乙方公布的牌价折算。</w:t>
      </w:r>
    </w:p>
    <w:p>
      <w:pPr>
        <w:pStyle w:val="16"/>
        <w:numPr>
          <w:ilvl w:val="0"/>
          <w:numId w:val="3"/>
        </w:numPr>
        <w:adjustRightInd w:val="0"/>
        <w:snapToGrid w:val="0"/>
        <w:spacing w:line="560" w:lineRule="atLeast"/>
        <w:ind w:firstLine="560"/>
        <w:rPr>
          <w:rFonts w:ascii="宋体" w:hAnsi="宋体" w:eastAsia="仿宋_GB2312" w:cs="宋体"/>
          <w:b/>
          <w:bCs/>
          <w:sz w:val="28"/>
          <w:szCs w:val="28"/>
        </w:rPr>
      </w:pPr>
      <w:r>
        <w:rPr>
          <w:rFonts w:hint="eastAsia" w:ascii="宋体" w:hAnsi="宋体" w:eastAsia="仿宋_GB2312" w:cs="宋体"/>
          <w:sz w:val="28"/>
          <w:szCs w:val="28"/>
        </w:rPr>
        <w:t>甲方应按本合同项下各笔贷款到期的先后顺序进行还款。如多笔贷款同时到期的，乙方有权决定多笔贷款之间的清偿顺序及比例。</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7、乙方为实现债权</w:t>
      </w:r>
      <w:r>
        <w:rPr>
          <w:rFonts w:hint="eastAsia" w:ascii="宋体" w:hAnsi="宋体" w:eastAsia="仿宋_GB2312" w:cs="宋体"/>
          <w:b/>
          <w:bCs/>
          <w:sz w:val="28"/>
          <w:szCs w:val="28"/>
          <w:lang w:val="en-US" w:eastAsia="zh-CN"/>
        </w:rPr>
        <w:t>和担保权利</w:t>
      </w:r>
      <w:r>
        <w:rPr>
          <w:rFonts w:hint="eastAsia" w:ascii="宋体" w:hAnsi="宋体" w:eastAsia="仿宋_GB2312" w:cs="宋体"/>
          <w:b/>
          <w:bCs/>
          <w:sz w:val="28"/>
          <w:szCs w:val="28"/>
        </w:rPr>
        <w:t>而支付的所有费用（包括但不限于诉讼费、仲裁费、催收费用、差旅费、律师费、过户费、财产保全费、</w:t>
      </w:r>
      <w:r>
        <w:rPr>
          <w:rFonts w:hint="eastAsia" w:ascii="仿宋_GB2312" w:hAnsi="仿宋" w:eastAsia="仿宋_GB2312" w:cs="仿宋"/>
          <w:b/>
          <w:bCs/>
          <w:spacing w:val="-4"/>
          <w:kern w:val="0"/>
          <w:sz w:val="28"/>
          <w:szCs w:val="28"/>
          <w:lang w:bidi="zh-CN"/>
        </w:rPr>
        <w:t>保全担保费、</w:t>
      </w:r>
      <w:r>
        <w:rPr>
          <w:rFonts w:hint="eastAsia" w:ascii="宋体" w:hAnsi="宋体" w:eastAsia="仿宋_GB2312" w:cs="宋体"/>
          <w:b/>
          <w:bCs/>
          <w:sz w:val="28"/>
          <w:szCs w:val="28"/>
        </w:rPr>
        <w:t>公证认证费、公告费、翻译费、执行费、拍卖或变卖费等），均由甲方负担。乙方有权对垫付的资金自垫付之日起按本合同约定贷款利率向甲方收取利息。</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8、甲、乙双方同意扣收款项按照先前期、后当期、先息后本的原则，按照“费用（指由乙方先行垫付的实现债权</w:t>
      </w:r>
      <w:r>
        <w:rPr>
          <w:rFonts w:hint="eastAsia" w:ascii="宋体" w:hAnsi="宋体" w:eastAsia="仿宋_GB2312" w:cs="宋体"/>
          <w:sz w:val="28"/>
          <w:szCs w:val="28"/>
          <w:lang w:eastAsia="zh-CN"/>
        </w:rPr>
        <w:t>和担保权利</w:t>
      </w:r>
      <w:r>
        <w:rPr>
          <w:rFonts w:hint="eastAsia" w:ascii="宋体" w:hAnsi="宋体" w:eastAsia="仿宋_GB2312" w:cs="宋体"/>
          <w:sz w:val="28"/>
          <w:szCs w:val="28"/>
        </w:rPr>
        <w:t>的各项费用，包括但不限于诉讼费、仲裁费、催收费用、律师费、差旅费、过户费、财产保全费、</w:t>
      </w:r>
      <w:r>
        <w:rPr>
          <w:rFonts w:hint="eastAsia" w:ascii="仿宋_GB2312" w:hAnsi="宋体" w:eastAsia="仿宋_GB2312" w:cs="宋体"/>
          <w:sz w:val="28"/>
          <w:szCs w:val="28"/>
        </w:rPr>
        <w:t>保全担保费、</w:t>
      </w:r>
      <w:r>
        <w:rPr>
          <w:rFonts w:hint="eastAsia" w:ascii="宋体" w:hAnsi="宋体" w:eastAsia="仿宋_GB2312" w:cs="宋体"/>
          <w:sz w:val="28"/>
          <w:szCs w:val="28"/>
        </w:rPr>
        <w:t>公证认证费、公告费、翻译费、执行费</w:t>
      </w:r>
      <w:r>
        <w:rPr>
          <w:rFonts w:hint="eastAsia" w:ascii="仿宋_GB2312" w:hAnsi="宋体" w:eastAsia="仿宋_GB2312" w:cs="宋体"/>
          <w:sz w:val="28"/>
          <w:szCs w:val="28"/>
        </w:rPr>
        <w:t>、拍卖或变卖费等</w:t>
      </w:r>
      <w:r>
        <w:rPr>
          <w:rFonts w:hint="eastAsia" w:ascii="宋体" w:hAnsi="宋体" w:eastAsia="仿宋_GB2312" w:cs="宋体"/>
          <w:sz w:val="28"/>
          <w:szCs w:val="28"/>
        </w:rPr>
        <w:t>）—逾期利息（含罚息、复利）—当期利息—逾期本金—当期本金”的顺序扣划甲方账户以偿还应付款项。</w:t>
      </w:r>
      <w:r>
        <w:rPr>
          <w:rFonts w:hint="eastAsia" w:ascii="宋体" w:hAnsi="宋体" w:eastAsia="仿宋_GB2312" w:cs="宋体"/>
          <w:b/>
          <w:bCs/>
          <w:sz w:val="28"/>
          <w:szCs w:val="28"/>
        </w:rPr>
        <w:t>如果甲方放/还款账户中的款项不足以支付本合同项下的到期应付款项，乙方有权</w:t>
      </w:r>
      <w:bookmarkStart w:id="3" w:name="_Hlk9857277"/>
      <w:r>
        <w:rPr>
          <w:rFonts w:hint="eastAsia" w:ascii="宋体" w:hAnsi="宋体" w:eastAsia="仿宋_GB2312" w:cs="宋体"/>
          <w:b/>
          <w:bCs/>
          <w:sz w:val="28"/>
          <w:szCs w:val="28"/>
        </w:rPr>
        <w:t>根据甲方的信用状况和乙方的风险政策</w:t>
      </w:r>
      <w:bookmarkEnd w:id="3"/>
      <w:r>
        <w:rPr>
          <w:rFonts w:hint="eastAsia" w:ascii="宋体" w:hAnsi="宋体" w:eastAsia="仿宋_GB2312" w:cs="宋体"/>
          <w:b/>
          <w:bCs/>
          <w:sz w:val="28"/>
          <w:szCs w:val="28"/>
        </w:rPr>
        <w:t>自行决定费用、利息（包括罚息、复利）、本金的清偿顺序，同时乙方有权随时从甲方在乙方任意机构开立的任何账户中划收应付款项。</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9、若甲方依据本合同付款成功后发生退款的，退款资金将先用于偿还被退款的消费交易对应的本合同项下贷款逾期利息（包括罚息、复利）、逾期本金，再用于偿还本合同项下甲方所欠的未到期应付款项。</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第八条 提前还款</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1、甲方如欲提前还款，应提前通过乙方的电子渠道提交申请，待乙方核准后从</w:t>
      </w:r>
      <w:r>
        <w:rPr>
          <w:rFonts w:hint="eastAsia" w:ascii="仿宋_GB2312" w:hAnsi="仿宋" w:eastAsia="仿宋_GB2312" w:cs="仿宋"/>
          <w:spacing w:val="-4"/>
          <w:kern w:val="0"/>
          <w:sz w:val="28"/>
          <w:szCs w:val="28"/>
          <w:lang w:bidi="zh-CN"/>
        </w:rPr>
        <w:t>第七条第2款约定的甲方在乙方开立的</w:t>
      </w:r>
      <w:r>
        <w:rPr>
          <w:rFonts w:hint="eastAsia" w:ascii="仿宋_GB2312" w:hAnsi="仿宋" w:eastAsia="仿宋_GB2312" w:cs="仿宋"/>
          <w:spacing w:val="-4"/>
          <w:kern w:val="0"/>
          <w:sz w:val="28"/>
          <w:szCs w:val="28"/>
          <w:lang w:val="en-US" w:bidi="zh-CN"/>
        </w:rPr>
        <w:t>银行</w:t>
      </w:r>
      <w:r>
        <w:rPr>
          <w:rFonts w:hint="eastAsia" w:ascii="仿宋_GB2312" w:hAnsi="仿宋" w:eastAsia="仿宋_GB2312" w:cs="仿宋"/>
          <w:spacing w:val="-4"/>
          <w:kern w:val="0"/>
          <w:sz w:val="28"/>
          <w:szCs w:val="28"/>
          <w:lang w:bidi="zh-CN"/>
        </w:rPr>
        <w:t>账户划收相应款项。</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2、</w:t>
      </w:r>
      <w:r>
        <w:rPr>
          <w:rFonts w:hint="eastAsia" w:ascii="宋体" w:hAnsi="宋体" w:eastAsia="仿宋_GB2312" w:cs="宋体"/>
          <w:b/>
          <w:bCs/>
          <w:sz w:val="28"/>
          <w:szCs w:val="28"/>
        </w:rPr>
        <w:t>提前还款采取利随本清的方式，甲方剩余全部本金和应付利息须同时归还。</w:t>
      </w:r>
      <w:r>
        <w:rPr>
          <w:rFonts w:hint="eastAsia" w:ascii="宋体" w:hAnsi="宋体" w:eastAsia="仿宋_GB2312" w:cs="宋体"/>
          <w:sz w:val="28"/>
          <w:szCs w:val="28"/>
        </w:rPr>
        <w:t>乙方对甲方提前还款日前已计收的贷款利息不作减免调整和退还。</w:t>
      </w:r>
    </w:p>
    <w:p>
      <w:pPr>
        <w:adjustRightInd w:val="0"/>
        <w:snapToGrid w:val="0"/>
        <w:spacing w:line="560" w:lineRule="atLeast"/>
        <w:ind w:firstLine="562" w:firstLineChars="200"/>
        <w:rPr>
          <w:rFonts w:hint="default" w:ascii="宋体" w:hAnsi="宋体" w:eastAsia="仿宋_GB2312" w:cs="宋体"/>
          <w:b/>
          <w:bCs/>
          <w:sz w:val="28"/>
          <w:szCs w:val="28"/>
          <w:lang w:val="en-US" w:eastAsia="zh-CN"/>
        </w:rPr>
      </w:pPr>
      <w:r>
        <w:rPr>
          <w:rFonts w:hint="eastAsia" w:ascii="宋体" w:hAnsi="宋体" w:eastAsia="仿宋_GB2312" w:cs="宋体"/>
          <w:b/>
          <w:bCs/>
          <w:sz w:val="28"/>
          <w:szCs w:val="28"/>
        </w:rPr>
        <w:t>3、</w:t>
      </w:r>
      <w:r>
        <w:rPr>
          <w:rFonts w:hint="eastAsia" w:ascii="宋体" w:hAnsi="宋体" w:eastAsia="仿宋_GB2312" w:cs="宋体"/>
          <w:b/>
          <w:bCs/>
          <w:sz w:val="28"/>
          <w:szCs w:val="28"/>
          <w:lang w:val="en-US" w:eastAsia="zh-CN"/>
        </w:rPr>
        <w:t>提前还款违约金</w:t>
      </w:r>
    </w:p>
    <w:p>
      <w:pPr>
        <w:adjustRightInd w:val="0"/>
        <w:snapToGrid w:val="0"/>
        <w:spacing w:line="560" w:lineRule="atLeast"/>
        <w:ind w:firstLine="562" w:firstLineChars="200"/>
        <w:rPr>
          <w:rFonts w:hint="eastAsia" w:ascii="宋体" w:hAnsi="宋体" w:eastAsia="仿宋_GB2312" w:cs="宋体"/>
          <w:b/>
          <w:bCs/>
          <w:sz w:val="28"/>
          <w:szCs w:val="28"/>
        </w:rPr>
      </w:pPr>
      <w:r>
        <w:rPr>
          <w:rFonts w:hint="eastAsia" w:ascii="宋体" w:hAnsi="宋体" w:eastAsia="仿宋_GB2312" w:cs="宋体"/>
          <w:b/>
          <w:bCs/>
          <w:sz w:val="28"/>
          <w:szCs w:val="28"/>
          <w:u w:val="single"/>
          <w:lang w:val="zh-CN"/>
        </w:rPr>
        <w:t>□</w:t>
      </w:r>
      <w:r>
        <w:rPr>
          <w:rFonts w:hint="eastAsia" w:ascii="宋体" w:hAnsi="宋体" w:eastAsia="仿宋_GB2312" w:cs="宋体"/>
          <w:b/>
          <w:bCs/>
          <w:sz w:val="28"/>
          <w:szCs w:val="28"/>
        </w:rPr>
        <w:t>甲方提前还款的，乙方不收取甲方提前还款违约金。</w:t>
      </w:r>
    </w:p>
    <w:p>
      <w:pPr>
        <w:adjustRightInd w:val="0"/>
        <w:snapToGrid w:val="0"/>
        <w:spacing w:line="560" w:lineRule="atLeast"/>
        <w:ind w:firstLine="562" w:firstLineChars="200"/>
        <w:rPr>
          <w:rFonts w:hint="eastAsia" w:ascii="宋体" w:hAnsi="宋体" w:eastAsia="仿宋_GB2312" w:cs="宋体"/>
          <w:b/>
          <w:bCs/>
          <w:sz w:val="28"/>
          <w:szCs w:val="28"/>
        </w:rPr>
      </w:pPr>
      <w:r>
        <w:rPr>
          <w:rFonts w:hint="eastAsia" w:ascii="宋体" w:hAnsi="宋体" w:eastAsia="仿宋_GB2312" w:cs="宋体"/>
          <w:b/>
          <w:bCs/>
          <w:sz w:val="28"/>
          <w:szCs w:val="28"/>
          <w:u w:val="single"/>
          <w:lang w:val="zh-CN"/>
        </w:rPr>
        <w:t>□</w:t>
      </w:r>
      <w:r>
        <w:rPr>
          <w:rFonts w:hint="eastAsia" w:ascii="宋体" w:hAnsi="宋体" w:eastAsia="仿宋_GB2312" w:cs="宋体"/>
          <w:b/>
          <w:bCs/>
          <w:sz w:val="28"/>
          <w:szCs w:val="28"/>
        </w:rPr>
        <w:t>甲方提前还款的，乙方收取甲方提前还款违约金。</w:t>
      </w:r>
      <w:r>
        <w:rPr>
          <w:rFonts w:hint="eastAsia" w:ascii="宋体" w:hAnsi="宋体" w:eastAsia="仿宋_GB2312" w:cs="宋体"/>
          <w:b/>
          <w:bCs/>
          <w:sz w:val="28"/>
          <w:szCs w:val="28"/>
          <w:lang w:val="en-US" w:eastAsia="zh-CN"/>
        </w:rPr>
        <w:t>甲方自贷款发放之日起不满30天（含）内提前还款的，乙方有权按照提前还款金额的</w:t>
      </w:r>
      <w:r>
        <w:rPr>
          <w:rFonts w:hint="eastAsia" w:ascii="宋体" w:hAnsi="宋体" w:eastAsia="仿宋_GB2312" w:cs="宋体"/>
          <w:b/>
          <w:bCs/>
          <w:sz w:val="28"/>
          <w:szCs w:val="28"/>
          <w:u w:val="thick"/>
          <w:lang w:val="en-US" w:eastAsia="zh-CN"/>
        </w:rPr>
        <w:t xml:space="preserve">  </w:t>
      </w:r>
      <w:r>
        <w:rPr>
          <w:rFonts w:hint="eastAsia" w:ascii="宋体" w:hAnsi="宋体" w:eastAsia="仿宋_GB2312" w:cs="宋体"/>
          <w:b/>
          <w:bCs/>
          <w:sz w:val="28"/>
          <w:szCs w:val="28"/>
          <w:lang w:val="en-US" w:eastAsia="zh-CN"/>
        </w:rPr>
        <w:t>%向甲方加收违约金；甲方自贷款发放之日起31天至90天（含）内提前还款的，乙方有权按照提前还款金额的</w:t>
      </w:r>
      <w:r>
        <w:rPr>
          <w:rFonts w:hint="eastAsia" w:ascii="宋体" w:hAnsi="宋体" w:eastAsia="仿宋_GB2312" w:cs="宋体"/>
          <w:b/>
          <w:bCs/>
          <w:sz w:val="28"/>
          <w:szCs w:val="28"/>
          <w:u w:val="thick"/>
          <w:lang w:val="en-US" w:eastAsia="zh-CN"/>
        </w:rPr>
        <w:t xml:space="preserve">  </w:t>
      </w:r>
      <w:r>
        <w:rPr>
          <w:rFonts w:hint="eastAsia" w:ascii="宋体" w:hAnsi="宋体" w:eastAsia="仿宋_GB2312" w:cs="宋体"/>
          <w:b/>
          <w:bCs/>
          <w:sz w:val="28"/>
          <w:szCs w:val="28"/>
          <w:lang w:val="en-US" w:eastAsia="zh-CN"/>
        </w:rPr>
        <w:t>%向甲方加收违约金；甲方自贷款发放之日起91天至180天（含）内提前还款的，乙方有权按照提前还款金额的</w:t>
      </w:r>
      <w:r>
        <w:rPr>
          <w:rFonts w:hint="eastAsia" w:ascii="宋体" w:hAnsi="宋体" w:eastAsia="仿宋_GB2312" w:cs="宋体"/>
          <w:b/>
          <w:bCs/>
          <w:sz w:val="28"/>
          <w:szCs w:val="28"/>
          <w:u w:val="thick"/>
          <w:lang w:val="en-US" w:eastAsia="zh-CN"/>
        </w:rPr>
        <w:t xml:space="preserve">  </w:t>
      </w:r>
      <w:r>
        <w:rPr>
          <w:rFonts w:hint="eastAsia" w:ascii="宋体" w:hAnsi="宋体" w:eastAsia="仿宋_GB2312" w:cs="宋体"/>
          <w:b/>
          <w:bCs/>
          <w:sz w:val="28"/>
          <w:szCs w:val="28"/>
          <w:lang w:val="en-US" w:eastAsia="zh-CN"/>
        </w:rPr>
        <w:t>%向甲方加收违约金；甲方自贷款发放之日起180天（不含）以上提前还款的，乙方不收取甲方提前还款违约金。但如符合特定条件的，经乙方审批同意后可免收上述违约金。</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因不可归责于乙方的原因，导致甲方提前还款操作日与最终还款日不一致的，甲方归还利息与系统页面展示的利息可能存在误差，应以最终乙方扣收的利息为准</w:t>
      </w:r>
      <w:r>
        <w:rPr>
          <w:rFonts w:hint="eastAsia" w:ascii="仿宋_GB2312" w:hAnsi="仿宋" w:eastAsia="仿宋_GB2312" w:cs="仿宋"/>
          <w:spacing w:val="-4"/>
          <w:kern w:val="0"/>
          <w:sz w:val="28"/>
          <w:szCs w:val="28"/>
          <w:lang w:bidi="zh-CN"/>
        </w:rPr>
        <w:t>，但法律法规另有规定的除外</w:t>
      </w:r>
      <w:r>
        <w:rPr>
          <w:rFonts w:hint="eastAsia" w:ascii="宋体" w:hAnsi="宋体" w:eastAsia="仿宋_GB2312" w:cs="宋体"/>
          <w:sz w:val="28"/>
          <w:szCs w:val="28"/>
        </w:rPr>
        <w:t>。</w:t>
      </w:r>
    </w:p>
    <w:p>
      <w:pPr>
        <w:numPr>
          <w:ilvl w:val="0"/>
          <w:numId w:val="4"/>
        </w:numPr>
        <w:adjustRightInd w:val="0"/>
        <w:snapToGrid w:val="0"/>
        <w:spacing w:line="560" w:lineRule="atLeast"/>
        <w:ind w:firstLine="560" w:firstLineChars="200"/>
        <w:rPr>
          <w:rFonts w:hint="eastAsia" w:ascii="宋体" w:hAnsi="宋体" w:eastAsia="仿宋_GB2312" w:cs="宋体"/>
          <w:sz w:val="28"/>
          <w:szCs w:val="28"/>
        </w:rPr>
      </w:pPr>
      <w:r>
        <w:rPr>
          <w:rFonts w:hint="eastAsia" w:ascii="宋体" w:hAnsi="宋体" w:eastAsia="仿宋_GB2312" w:cs="宋体"/>
          <w:sz w:val="28"/>
          <w:szCs w:val="28"/>
        </w:rPr>
        <w:t>如甲方在乙方尚有未清偿的多笔贷款，甲方如欲提前还款的，按照贷款发放时间顺序和先还息后还本的原则进行还款，</w:t>
      </w:r>
      <w:r>
        <w:rPr>
          <w:rFonts w:hint="eastAsia" w:ascii="仿宋_GB2312" w:hAnsi="仿宋" w:eastAsia="仿宋_GB2312" w:cs="仿宋"/>
          <w:spacing w:val="-4"/>
          <w:kern w:val="0"/>
          <w:sz w:val="28"/>
          <w:szCs w:val="28"/>
          <w:lang w:bidi="zh-CN"/>
        </w:rPr>
        <w:t>若存在逾期贷款或欠息,则应先归还逾期贷款或欠息，</w:t>
      </w:r>
      <w:r>
        <w:rPr>
          <w:rFonts w:hint="eastAsia" w:ascii="宋体" w:hAnsi="宋体" w:eastAsia="仿宋_GB2312" w:cs="宋体"/>
          <w:sz w:val="28"/>
          <w:szCs w:val="28"/>
        </w:rPr>
        <w:t>乙方有权决定提前清偿的各类贷款还款顺序。</w:t>
      </w:r>
    </w:p>
    <w:p>
      <w:pPr>
        <w:numPr>
          <w:ilvl w:val="-1"/>
          <w:numId w:val="0"/>
        </w:numPr>
        <w:adjustRightInd w:val="0"/>
        <w:snapToGrid w:val="0"/>
        <w:spacing w:line="560" w:lineRule="atLeast"/>
        <w:ind w:firstLine="562" w:firstLineChars="200"/>
        <w:rPr>
          <w:rFonts w:hint="eastAsia" w:ascii="黑体" w:hAnsi="黑体" w:eastAsia="黑体" w:cs="宋体"/>
          <w:b/>
          <w:bCs/>
          <w:sz w:val="28"/>
          <w:szCs w:val="28"/>
          <w:lang w:eastAsia="zh-CN"/>
        </w:rPr>
      </w:pPr>
      <w:r>
        <w:rPr>
          <w:rFonts w:hint="eastAsia" w:ascii="黑体" w:hAnsi="黑体" w:eastAsia="黑体" w:cs="黑体"/>
          <w:b/>
          <w:bCs/>
          <w:sz w:val="28"/>
          <w:szCs w:val="28"/>
          <w:lang w:eastAsia="zh-CN"/>
        </w:rPr>
        <w:t>第九条</w:t>
      </w:r>
      <w:r>
        <w:rPr>
          <w:rFonts w:hint="eastAsia" w:ascii="黑体" w:hAnsi="黑体" w:eastAsia="黑体" w:cs="黑体"/>
          <w:sz w:val="28"/>
          <w:szCs w:val="28"/>
          <w:lang w:val="en-US" w:eastAsia="zh-CN"/>
        </w:rPr>
        <w:t xml:space="preserve">  </w:t>
      </w:r>
      <w:r>
        <w:rPr>
          <w:rFonts w:hint="eastAsia" w:ascii="黑体" w:hAnsi="黑体" w:eastAsia="黑体" w:cs="黑体"/>
          <w:b/>
          <w:bCs/>
          <w:sz w:val="28"/>
          <w:szCs w:val="28"/>
          <w:lang w:eastAsia="zh-CN"/>
        </w:rPr>
        <w:t>贷款担保</w:t>
      </w:r>
    </w:p>
    <w:p>
      <w:pPr>
        <w:numPr>
          <w:ilvl w:val="-1"/>
          <w:numId w:val="0"/>
        </w:numPr>
        <w:adjustRightInd w:val="0"/>
        <w:snapToGrid w:val="0"/>
        <w:spacing w:line="560" w:lineRule="atLeast"/>
        <w:ind w:firstLine="560" w:firstLineChars="200"/>
        <w:rPr>
          <w:rFonts w:hint="eastAsia" w:ascii="宋体" w:hAnsi="宋体" w:eastAsia="仿宋_GB2312" w:cs="宋体"/>
          <w:b w:val="0"/>
          <w:bCs w:val="0"/>
          <w:sz w:val="28"/>
          <w:szCs w:val="28"/>
          <w:lang w:eastAsia="zh-CN"/>
        </w:rPr>
      </w:pPr>
      <w:r>
        <w:rPr>
          <w:rFonts w:hint="eastAsia" w:ascii="宋体" w:hAnsi="宋体" w:eastAsia="仿宋_GB2312" w:cs="宋体"/>
          <w:b w:val="0"/>
          <w:bCs w:val="0"/>
          <w:sz w:val="28"/>
          <w:szCs w:val="28"/>
          <w:lang w:eastAsia="zh-CN"/>
        </w:rPr>
        <w:t>本合同项下贷款本息及相关费用的担保按具体的担保合同执行。</w:t>
      </w:r>
    </w:p>
    <w:p>
      <w:pPr>
        <w:numPr>
          <w:ilvl w:val="-1"/>
          <w:numId w:val="0"/>
        </w:numPr>
        <w:adjustRightInd w:val="0"/>
        <w:snapToGrid w:val="0"/>
        <w:spacing w:line="560" w:lineRule="atLeast"/>
        <w:ind w:firstLine="560" w:firstLineChars="200"/>
        <w:rPr>
          <w:rFonts w:hint="eastAsia" w:ascii="宋体" w:hAnsi="宋体" w:eastAsia="仿宋_GB2312" w:cs="宋体"/>
          <w:b w:val="0"/>
          <w:bCs w:val="0"/>
          <w:sz w:val="28"/>
          <w:szCs w:val="28"/>
          <w:lang w:val="en-US" w:eastAsia="zh-CN"/>
        </w:rPr>
      </w:pPr>
      <w:r>
        <w:rPr>
          <w:rFonts w:hint="eastAsia" w:ascii="宋体" w:hAnsi="宋体" w:eastAsia="仿宋_GB2312" w:cs="宋体"/>
          <w:b w:val="0"/>
          <w:bCs w:val="0"/>
          <w:sz w:val="28"/>
          <w:szCs w:val="28"/>
          <w:lang w:val="en-US" w:eastAsia="zh-CN"/>
        </w:rPr>
        <w:t>1、对于本合同项下甲方对乙方的债务，甲乙双方同意采用以下担保方式：</w:t>
      </w:r>
    </w:p>
    <w:p>
      <w:pPr>
        <w:numPr>
          <w:ilvl w:val="-1"/>
          <w:numId w:val="0"/>
        </w:numPr>
        <w:adjustRightInd w:val="0"/>
        <w:snapToGrid w:val="0"/>
        <w:spacing w:line="560" w:lineRule="atLeast"/>
        <w:ind w:firstLine="560" w:firstLineChars="200"/>
        <w:rPr>
          <w:rFonts w:hint="eastAsia" w:ascii="宋体" w:hAnsi="宋体" w:eastAsia="仿宋_GB2312" w:cs="宋体"/>
          <w:b w:val="0"/>
          <w:bCs w:val="0"/>
          <w:sz w:val="28"/>
          <w:szCs w:val="28"/>
          <w:lang w:val="en-US" w:eastAsia="zh-CN"/>
        </w:rPr>
      </w:pPr>
      <w:r>
        <w:rPr>
          <w:rFonts w:hint="eastAsia" w:ascii="宋体" w:hAnsi="宋体" w:eastAsia="仿宋_GB2312" w:cs="宋体"/>
          <w:b w:val="0"/>
          <w:bCs w:val="0"/>
          <w:sz w:val="28"/>
          <w:szCs w:val="28"/>
          <w:lang w:val="en-US" w:eastAsia="zh-CN"/>
        </w:rPr>
        <w:t>（1）编号为</w:t>
      </w:r>
      <w:r>
        <w:rPr>
          <w:rFonts w:hint="eastAsia" w:ascii="宋体" w:hAnsi="宋体" w:eastAsia="仿宋_GB2312" w:cs="宋体"/>
          <w:b w:val="0"/>
          <w:bCs w:val="0"/>
          <w:sz w:val="28"/>
          <w:szCs w:val="28"/>
          <w:u w:val="single"/>
          <w:lang w:val="en-US" w:eastAsia="zh-CN"/>
        </w:rPr>
        <w:t xml:space="preserve">                       </w:t>
      </w:r>
      <w:r>
        <w:rPr>
          <w:rFonts w:hint="eastAsia" w:ascii="宋体" w:hAnsi="宋体" w:eastAsia="仿宋_GB2312" w:cs="宋体"/>
          <w:b w:val="0"/>
          <w:bCs w:val="0"/>
          <w:sz w:val="28"/>
          <w:szCs w:val="28"/>
          <w:lang w:val="en-US" w:eastAsia="zh-CN"/>
        </w:rPr>
        <w:t>的《最高额抵押合同》（填写担保合同名称）；</w:t>
      </w:r>
    </w:p>
    <w:p>
      <w:pPr>
        <w:numPr>
          <w:ilvl w:val="-1"/>
          <w:numId w:val="0"/>
        </w:numPr>
        <w:adjustRightInd w:val="0"/>
        <w:snapToGrid w:val="0"/>
        <w:spacing w:line="560" w:lineRule="atLeast"/>
        <w:ind w:firstLine="560" w:firstLineChars="200"/>
        <w:rPr>
          <w:rFonts w:hint="eastAsia" w:ascii="宋体" w:hAnsi="宋体" w:eastAsia="仿宋_GB2312" w:cs="宋体"/>
          <w:b w:val="0"/>
          <w:bCs w:val="0"/>
          <w:sz w:val="28"/>
          <w:szCs w:val="28"/>
          <w:lang w:val="en-US" w:eastAsia="zh-CN"/>
        </w:rPr>
      </w:pPr>
      <w:r>
        <w:rPr>
          <w:rFonts w:hint="eastAsia" w:ascii="宋体" w:hAnsi="宋体" w:eastAsia="仿宋_GB2312" w:cs="宋体"/>
          <w:b w:val="0"/>
          <w:bCs w:val="0"/>
          <w:sz w:val="28"/>
          <w:szCs w:val="28"/>
          <w:lang w:val="en-US" w:eastAsia="zh-CN"/>
        </w:rPr>
        <w:t>（2）及其他相关担保合同约定的担保方式。</w:t>
      </w:r>
    </w:p>
    <w:p>
      <w:pPr>
        <w:numPr>
          <w:ilvl w:val="-1"/>
          <w:numId w:val="0"/>
        </w:numPr>
        <w:adjustRightInd w:val="0"/>
        <w:snapToGrid w:val="0"/>
        <w:spacing w:line="560" w:lineRule="atLeast"/>
        <w:ind w:firstLine="560" w:firstLineChars="200"/>
        <w:rPr>
          <w:rFonts w:hint="eastAsia" w:ascii="宋体" w:hAnsi="宋体" w:eastAsia="仿宋_GB2312" w:cs="宋体"/>
          <w:b w:val="0"/>
          <w:bCs w:val="0"/>
          <w:sz w:val="28"/>
          <w:szCs w:val="28"/>
          <w:lang w:val="en-US" w:eastAsia="zh-CN"/>
        </w:rPr>
      </w:pPr>
      <w:r>
        <w:rPr>
          <w:rFonts w:hint="eastAsia" w:ascii="宋体" w:hAnsi="宋体" w:eastAsia="仿宋_GB2312" w:cs="宋体"/>
          <w:b w:val="0"/>
          <w:bCs w:val="0"/>
          <w:sz w:val="28"/>
          <w:szCs w:val="28"/>
          <w:lang w:val="en-US" w:eastAsia="zh-CN"/>
        </w:rPr>
        <w:t>2、若甲方或担保人发生乙方认为可能影响其履约能力的事件，或担保合同变为无效、被撤销或解除，或甲方、担保人经济状况恶化或涉及重大诉讼或仲裁案件,或因其他原因而可能影响其履约能力，或担保人在担保合同或与乙方之间的其他合同项下发生违约，或担保财产贬值、毁损、灭失、被查封，致使担保价值减弱或丧失时，乙方有权要求且甲方有义务提供新的担保、更换保证人等，乙方有权提前回收贷款等。</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w:t>
      </w:r>
      <w:r>
        <w:rPr>
          <w:rFonts w:hint="eastAsia" w:ascii="黑体" w:hAnsi="黑体" w:eastAsia="黑体" w:cs="宋体"/>
          <w:b/>
          <w:bCs/>
          <w:sz w:val="28"/>
          <w:szCs w:val="28"/>
          <w:lang w:eastAsia="zh-CN"/>
        </w:rPr>
        <w:t>十</w:t>
      </w:r>
      <w:r>
        <w:rPr>
          <w:rFonts w:hint="eastAsia" w:ascii="黑体" w:hAnsi="黑体" w:eastAsia="黑体" w:cs="宋体"/>
          <w:b/>
          <w:bCs/>
          <w:sz w:val="28"/>
          <w:szCs w:val="28"/>
        </w:rPr>
        <w:t>条  甲方的声明和保证</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1、甲方是依据中华人民共和国法律具有签订和履行本合同所必须的民事权利能力和行为能力的自然人，能独立承担民事责任，且无贷款逾期、欠息、信用卡恶意透支等不良信用记录、无犯罪记录，符合法律法规规定的关于借款人应当具备的全部条件。</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2、甲方完全出自真实意愿签署和履行本合同，并承诺将以最大的诚实信用原则履行本合同。甲方确认已经向甲方配偶及其他财产共有人披露甲方签订本合同的事实，且甲方签订及履行本合同不会违反对甲方有约束力的任何协议、合同和其他法律文件或对任意第三人构成违约或侵权。</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3、甲方保证提供的一切资料、信息均是合法、真实、准确、完整的。除已向乙方书面披露的情形以外，甲方没有任何可能影响本合同履行的其他任何重大负债（包括或有负债）、违约行为、诉讼、仲裁事项或其他影响其资产的重大事宜</w:t>
      </w:r>
      <w:r>
        <w:rPr>
          <w:rFonts w:hint="eastAsia" w:ascii="仿宋_GB2312" w:hAnsi="仿宋" w:eastAsia="仿宋_GB2312" w:cs="仿宋"/>
          <w:spacing w:val="-4"/>
          <w:kern w:val="0"/>
          <w:sz w:val="28"/>
          <w:szCs w:val="28"/>
          <w:lang w:bidi="zh-CN"/>
        </w:rPr>
        <w:t>，并承诺如发生前述重大事宜的将及时通知乙方</w:t>
      </w:r>
      <w:r>
        <w:rPr>
          <w:rFonts w:hint="eastAsia" w:ascii="宋体" w:hAnsi="宋体" w:eastAsia="仿宋_GB2312" w:cs="宋体"/>
          <w:sz w:val="28"/>
          <w:szCs w:val="28"/>
        </w:rPr>
        <w:t>。</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4、甲方与乙方签订本合同时，未向乙方隐瞒任何已经或将要对第三人负担的可能影响本合同履行的债务，亦未向乙方隐瞒任何可能影响本合同履行的对外担保</w:t>
      </w:r>
      <w:r>
        <w:rPr>
          <w:rFonts w:hint="eastAsia" w:ascii="仿宋_GB2312" w:hAnsi="仿宋" w:eastAsia="仿宋_GB2312" w:cs="仿宋"/>
          <w:spacing w:val="-4"/>
          <w:kern w:val="0"/>
          <w:sz w:val="28"/>
          <w:szCs w:val="28"/>
          <w:lang w:bidi="zh-CN"/>
        </w:rPr>
        <w:t>或以其自有财产或与家庭成员的共有财产为他人提供担保等</w:t>
      </w:r>
      <w:r>
        <w:rPr>
          <w:rFonts w:hint="eastAsia" w:ascii="宋体" w:hAnsi="宋体" w:eastAsia="仿宋_GB2312" w:cs="宋体"/>
          <w:sz w:val="28"/>
          <w:szCs w:val="28"/>
        </w:rPr>
        <w:t>事实。</w:t>
      </w:r>
    </w:p>
    <w:p>
      <w:pPr>
        <w:adjustRightInd w:val="0"/>
        <w:snapToGrid w:val="0"/>
        <w:spacing w:line="560" w:lineRule="atLeast"/>
        <w:ind w:firstLine="562" w:firstLineChars="200"/>
        <w:rPr>
          <w:rFonts w:hint="eastAsia" w:ascii="宋体" w:hAnsi="宋体" w:eastAsia="仿宋_GB2312" w:cs="宋体"/>
          <w:b/>
          <w:bCs/>
          <w:sz w:val="28"/>
          <w:szCs w:val="28"/>
        </w:rPr>
      </w:pPr>
      <w:bookmarkStart w:id="4" w:name="_Hlk9857303"/>
      <w:r>
        <w:rPr>
          <w:rFonts w:hint="eastAsia" w:ascii="宋体" w:hAnsi="宋体" w:eastAsia="仿宋_GB2312" w:cs="宋体"/>
          <w:b/>
          <w:bCs/>
          <w:sz w:val="28"/>
          <w:szCs w:val="28"/>
        </w:rPr>
        <w:t>5、甲方授权乙方可在甲方信贷业务申请阶段及业务存续期间向中</w:t>
      </w:r>
      <w:r>
        <w:rPr>
          <w:rFonts w:hint="eastAsia" w:ascii="仿宋_GB2312" w:hAnsi="宋体" w:eastAsia="仿宋_GB2312" w:cs="宋体"/>
          <w:b/>
          <w:bCs/>
          <w:sz w:val="28"/>
          <w:szCs w:val="28"/>
        </w:rPr>
        <w:t>国人民银行征信中心金融信用信息基础数据库、</w:t>
      </w:r>
      <w:r>
        <w:rPr>
          <w:rFonts w:hint="eastAsia" w:ascii="宋体" w:hAnsi="宋体" w:eastAsia="仿宋_GB2312" w:cs="宋体"/>
          <w:b/>
          <w:bCs/>
          <w:sz w:val="28"/>
          <w:szCs w:val="28"/>
        </w:rPr>
        <w:t>其他有关机构或单位(包括但不限于经国务院或其他政府有权部门批准合法设立的其他征信机构、公安、</w:t>
      </w:r>
      <w:r>
        <w:rPr>
          <w:rFonts w:hint="eastAsia" w:ascii="仿宋_GB2312" w:hAnsi="宋体" w:eastAsia="仿宋_GB2312" w:cs="宋体"/>
          <w:b/>
          <w:bCs/>
          <w:sz w:val="28"/>
          <w:szCs w:val="28"/>
        </w:rPr>
        <w:t>法院、社保、公积金中心、税务机关、</w:t>
      </w:r>
      <w:r>
        <w:rPr>
          <w:rFonts w:hint="eastAsia" w:ascii="宋体" w:hAnsi="宋体" w:eastAsia="仿宋_GB2312" w:cs="宋体"/>
          <w:b/>
          <w:bCs/>
          <w:sz w:val="28"/>
          <w:szCs w:val="28"/>
        </w:rPr>
        <w:t>通信运营商、互联网平台等第三方机构）建立的信息数据库</w:t>
      </w:r>
      <w:r>
        <w:rPr>
          <w:rFonts w:hint="eastAsia" w:ascii="仿宋_GB2312" w:hAnsi="宋体" w:eastAsia="仿宋_GB2312" w:cs="宋体"/>
          <w:b/>
          <w:bCs/>
          <w:sz w:val="28"/>
          <w:szCs w:val="28"/>
          <w:lang w:val="en-US" w:eastAsia="zh-CN"/>
        </w:rPr>
        <w:t>报送、</w:t>
      </w:r>
      <w:r>
        <w:rPr>
          <w:rFonts w:hint="eastAsia" w:ascii="宋体" w:hAnsi="宋体" w:eastAsia="仿宋_GB2312" w:cs="宋体"/>
          <w:b/>
          <w:bCs/>
          <w:sz w:val="28"/>
          <w:szCs w:val="28"/>
        </w:rPr>
        <w:t>查询、</w:t>
      </w:r>
      <w:r>
        <w:rPr>
          <w:rFonts w:hint="eastAsia" w:ascii="宋体" w:hAnsi="宋体" w:eastAsia="仿宋_GB2312" w:cs="宋体"/>
          <w:b/>
          <w:bCs/>
          <w:sz w:val="28"/>
          <w:lang w:val="en-US" w:eastAsia="zh-CN"/>
        </w:rPr>
        <w:t>下载、复制、</w:t>
      </w:r>
      <w:r>
        <w:rPr>
          <w:rFonts w:hint="eastAsia" w:ascii="宋体" w:hAnsi="宋体" w:eastAsia="仿宋_GB2312" w:cs="宋体"/>
          <w:b/>
          <w:bCs/>
          <w:sz w:val="28"/>
          <w:szCs w:val="28"/>
        </w:rPr>
        <w:t>打印与甲方相关的个人征信信息、财产信息、联络方式、互联网使用信息、互联网使用行为等信息并保存、使用相关核查资料，并保证不会因上述机构或单位配合乙方提供有关信息或确认事项而向上述机构或单位以任何形式提出权利主张。</w:t>
      </w:r>
      <w:r>
        <w:rPr>
          <w:rFonts w:hint="eastAsia" w:ascii="仿宋_GB2312" w:hAnsi="宋体" w:eastAsia="仿宋_GB2312" w:cs="宋体"/>
          <w:b/>
          <w:bCs/>
          <w:sz w:val="28"/>
          <w:szCs w:val="28"/>
        </w:rPr>
        <w:t>如甲方未按照合同约定偿还贷款本息，乙方有权向前述信息数据库上传甲方的逾期还款记录等信息，由此产生的不良信用后果由甲方自行承担。</w:t>
      </w:r>
    </w:p>
    <w:p>
      <w:pPr>
        <w:adjustRightInd w:val="0"/>
        <w:snapToGrid w:val="0"/>
        <w:spacing w:line="560" w:lineRule="atLeast"/>
        <w:ind w:firstLine="560" w:firstLineChars="200"/>
        <w:rPr>
          <w:rFonts w:ascii="仿宋_GB2312" w:hAnsi="宋体" w:eastAsia="仿宋_GB2312" w:cs="宋体"/>
          <w:sz w:val="28"/>
          <w:szCs w:val="28"/>
        </w:rPr>
      </w:pPr>
      <w:r>
        <w:rPr>
          <w:rFonts w:hint="eastAsia" w:ascii="宋体" w:hAnsi="宋体" w:eastAsia="仿宋_GB2312" w:cs="宋体"/>
          <w:sz w:val="28"/>
          <w:szCs w:val="28"/>
        </w:rPr>
        <w:t>6、</w:t>
      </w:r>
      <w:r>
        <w:rPr>
          <w:rFonts w:hint="eastAsia" w:ascii="仿宋_GB2312" w:hAnsi="宋体" w:eastAsia="仿宋_GB2312" w:cs="宋体"/>
          <w:b/>
          <w:bCs/>
          <w:sz w:val="28"/>
          <w:szCs w:val="28"/>
        </w:rPr>
        <w:t>甲方同意并授权乙方为甲方提供贷款服务视情况向乙方集团成员、服务机构、代理人、外包作业机构以及其他乙方认为必要的业务合作机构提供甲方的信息</w:t>
      </w:r>
      <w:r>
        <w:rPr>
          <w:rFonts w:hint="eastAsia" w:ascii="仿宋_GB2312" w:hAnsi="宋体" w:eastAsia="仿宋_GB2312" w:cs="宋体"/>
          <w:sz w:val="28"/>
          <w:szCs w:val="28"/>
        </w:rPr>
        <w:t>，包括但不限于</w:t>
      </w:r>
      <w:r>
        <w:rPr>
          <w:rFonts w:hint="eastAsia" w:ascii="宋体" w:hAnsi="宋体" w:eastAsia="仿宋_GB2312" w:cs="宋体"/>
          <w:sz w:val="28"/>
          <w:szCs w:val="28"/>
        </w:rPr>
        <w:t>甲方同意授权乙方在进行催收和追索债务等工作时，将甲方的身份信息、联络信息及甲方拖欠本合同项下债务的相关信息提供给第三方（包括律师事务所和催收机构）等</w:t>
      </w:r>
      <w:bookmarkStart w:id="5" w:name="_Hlk68017144"/>
      <w:r>
        <w:rPr>
          <w:rFonts w:hint="eastAsia" w:ascii="宋体" w:hAnsi="宋体" w:eastAsia="仿宋_GB2312" w:cs="宋体"/>
          <w:sz w:val="28"/>
          <w:szCs w:val="28"/>
        </w:rPr>
        <w:t>。</w:t>
      </w:r>
      <w:r>
        <w:rPr>
          <w:rFonts w:hint="eastAsia" w:ascii="仿宋_GB2312" w:hAnsi="宋体" w:eastAsia="仿宋_GB2312" w:cs="宋体"/>
          <w:sz w:val="28"/>
          <w:szCs w:val="28"/>
        </w:rPr>
        <w:t>甲方承诺，一旦本合同签署生效，上述授权在甲方信贷业务申请阶段及业务存续期间不可撤销。</w:t>
      </w:r>
      <w:bookmarkEnd w:id="5"/>
    </w:p>
    <w:p>
      <w:pPr>
        <w:adjustRightInd w:val="0"/>
        <w:snapToGrid w:val="0"/>
        <w:spacing w:line="560" w:lineRule="atLeast"/>
        <w:ind w:firstLine="560" w:firstLineChars="200"/>
        <w:rPr>
          <w:rFonts w:ascii="宋体" w:hAnsi="宋体" w:eastAsia="仿宋_GB2312" w:cs="宋体"/>
          <w:b/>
          <w:bCs/>
          <w:sz w:val="28"/>
          <w:szCs w:val="28"/>
        </w:rPr>
      </w:pPr>
      <w:r>
        <w:rPr>
          <w:rFonts w:hint="eastAsia" w:ascii="仿宋_GB2312" w:hAnsi="宋体" w:eastAsia="仿宋_GB2312" w:cs="宋体"/>
          <w:sz w:val="28"/>
          <w:szCs w:val="28"/>
        </w:rPr>
        <w:t>7、</w:t>
      </w:r>
      <w:r>
        <w:rPr>
          <w:rFonts w:hint="eastAsia" w:ascii="宋体" w:hAnsi="宋体" w:eastAsia="仿宋_GB2312" w:cs="宋体"/>
          <w:sz w:val="28"/>
          <w:szCs w:val="28"/>
        </w:rPr>
        <w:t>乙方将督促该等第三方妥善保管、保密和谨慎使用前述甲方信息，不得用作委托催收和追索债务</w:t>
      </w:r>
      <w:r>
        <w:rPr>
          <w:rFonts w:hint="eastAsia" w:ascii="仿宋_GB2312" w:hAnsi="宋体" w:eastAsia="仿宋_GB2312" w:cs="宋体"/>
          <w:b w:val="0"/>
          <w:bCs/>
          <w:sz w:val="28"/>
          <w:szCs w:val="28"/>
        </w:rPr>
        <w:t>等实现和履行本合同项下权利义务</w:t>
      </w:r>
      <w:r>
        <w:rPr>
          <w:rFonts w:hint="eastAsia" w:ascii="宋体" w:hAnsi="宋体" w:eastAsia="仿宋_GB2312" w:cs="宋体"/>
          <w:sz w:val="28"/>
          <w:szCs w:val="28"/>
        </w:rPr>
        <w:t>以外的其他用途，不得以任何违法的方式进行催收和追索债务。乙方承诺甲方的相关信息仅用于与甲方授信审批、贷后管理、贷款催收、市场调查及信息数据分析</w:t>
      </w:r>
      <w:r>
        <w:rPr>
          <w:rFonts w:hint="eastAsia" w:ascii="仿宋_GB2312" w:hAnsi="宋体" w:eastAsia="仿宋_GB2312" w:cs="宋体"/>
          <w:sz w:val="28"/>
          <w:szCs w:val="28"/>
        </w:rPr>
        <w:t>等实现和履行本合同项下权利义务的用途</w:t>
      </w:r>
      <w:r>
        <w:rPr>
          <w:rFonts w:hint="eastAsia" w:ascii="宋体" w:hAnsi="宋体" w:eastAsia="仿宋_GB2312" w:cs="宋体"/>
          <w:sz w:val="28"/>
          <w:szCs w:val="28"/>
        </w:rPr>
        <w:t>，不得用于其他无关事项，且对相关信息承担保密义务。</w:t>
      </w:r>
      <w:bookmarkEnd w:id="4"/>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第十</w:t>
      </w:r>
      <w:r>
        <w:rPr>
          <w:rFonts w:hint="eastAsia" w:ascii="黑体" w:hAnsi="黑体" w:eastAsia="黑体" w:cs="宋体"/>
          <w:b/>
          <w:bCs/>
          <w:sz w:val="28"/>
          <w:szCs w:val="28"/>
          <w:lang w:eastAsia="zh-CN"/>
        </w:rPr>
        <w:t>一</w:t>
      </w:r>
      <w:r>
        <w:rPr>
          <w:rFonts w:hint="eastAsia" w:ascii="黑体" w:hAnsi="黑体" w:eastAsia="黑体" w:cs="宋体"/>
          <w:b/>
          <w:bCs/>
          <w:sz w:val="28"/>
          <w:szCs w:val="28"/>
        </w:rPr>
        <w:t>条 甲方权利与义务</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1、应按乙方要求如实提供文件资料，并配合乙方的调查、审查和检查以及乙方贷款发放后的管理工作，接受乙方对其贷款使用情况的监督，并为乙方的前述监督和检查提供工作方便。</w:t>
      </w:r>
      <w:r>
        <w:rPr>
          <w:rFonts w:hint="eastAsia" w:ascii="仿宋_GB2312" w:hAnsi="宋体" w:eastAsia="仿宋_GB2312" w:cs="宋体"/>
          <w:sz w:val="28"/>
          <w:szCs w:val="28"/>
        </w:rPr>
        <w:t>甲方应定期或随时应乙方要求，向乙方提供真实反映甲方财务状况或收入情况的文件或证明。</w:t>
      </w:r>
      <w:r>
        <w:rPr>
          <w:rFonts w:hint="eastAsia" w:ascii="宋体" w:hAnsi="宋体" w:eastAsia="仿宋_GB2312" w:cs="宋体"/>
          <w:sz w:val="28"/>
          <w:szCs w:val="28"/>
        </w:rPr>
        <w:t>无论本合同是否生效或终止，乙方均有权保留有关资料并均不予退回。</w:t>
      </w:r>
    </w:p>
    <w:p>
      <w:pPr>
        <w:adjustRightInd w:val="0"/>
        <w:snapToGrid w:val="0"/>
        <w:spacing w:line="560" w:lineRule="atLeast"/>
        <w:ind w:firstLine="560" w:firstLineChars="200"/>
        <w:rPr>
          <w:rFonts w:ascii="宋体" w:hAnsi="宋体" w:eastAsia="仿宋_GB2312" w:cs="宋体"/>
          <w:sz w:val="28"/>
          <w:szCs w:val="28"/>
        </w:rPr>
      </w:pPr>
      <w:r>
        <w:rPr>
          <w:rFonts w:ascii="宋体" w:hAnsi="宋体" w:eastAsia="仿宋_GB2312" w:cs="宋体"/>
          <w:sz w:val="28"/>
          <w:szCs w:val="28"/>
        </w:rPr>
        <w:t>2</w:t>
      </w:r>
      <w:r>
        <w:rPr>
          <w:rFonts w:hint="eastAsia" w:ascii="宋体" w:hAnsi="宋体" w:eastAsia="仿宋_GB2312" w:cs="宋体"/>
          <w:sz w:val="28"/>
          <w:szCs w:val="28"/>
        </w:rPr>
        <w:t>、甲方应按本合同的约定用途使用贷款并妥善保管贷款用途相关证明材料，配合乙方贷后对资金用途的检查工作。</w:t>
      </w:r>
    </w:p>
    <w:p>
      <w:pPr>
        <w:adjustRightInd w:val="0"/>
        <w:snapToGrid w:val="0"/>
        <w:spacing w:line="560" w:lineRule="atLeast"/>
        <w:ind w:firstLine="560" w:firstLineChars="200"/>
        <w:rPr>
          <w:rFonts w:hint="eastAsia" w:ascii="宋体" w:hAnsi="宋体" w:eastAsia="仿宋_GB2312" w:cs="宋体"/>
          <w:b/>
          <w:bCs/>
          <w:sz w:val="28"/>
          <w:szCs w:val="28"/>
        </w:rPr>
      </w:pPr>
      <w:r>
        <w:rPr>
          <w:rFonts w:hint="eastAsia" w:ascii="宋体" w:hAnsi="宋体" w:eastAsia="仿宋_GB2312" w:cs="宋体"/>
          <w:sz w:val="28"/>
          <w:szCs w:val="28"/>
        </w:rPr>
        <w:t>3</w:t>
      </w:r>
      <w:r>
        <w:rPr>
          <w:rFonts w:hint="eastAsia" w:ascii="仿宋_GB2312" w:hAnsi="宋体" w:eastAsia="仿宋_GB2312" w:cs="宋体"/>
          <w:sz w:val="28"/>
          <w:szCs w:val="28"/>
        </w:rPr>
        <w:t>、</w:t>
      </w:r>
      <w:r>
        <w:rPr>
          <w:rFonts w:hint="eastAsia" w:ascii="仿宋_GB2312" w:hAnsi="宋体" w:eastAsia="仿宋_GB2312" w:cs="宋体"/>
          <w:b/>
          <w:bCs/>
          <w:sz w:val="28"/>
          <w:szCs w:val="28"/>
        </w:rPr>
        <w:t>如实向乙方提供与借款用途相对应的真实有效的受托支付对象账户，不得擅自收回或授意受托支付对象将全部或部分借款转至甲方账户或其他任何第三方账户，否则，乙方有权视为甲方挪用贷款。</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4、甲方应按本合同、借据及相应凭证的约定按时足额偿还贷款本金、利息和</w:t>
      </w:r>
      <w:r>
        <w:rPr>
          <w:rFonts w:hint="eastAsia" w:ascii="仿宋_GB2312" w:hAnsi="宋体" w:eastAsia="仿宋_GB2312" w:cs="宋体"/>
          <w:sz w:val="28"/>
          <w:szCs w:val="28"/>
        </w:rPr>
        <w:t>其他应付款项等</w:t>
      </w:r>
      <w:r>
        <w:rPr>
          <w:rFonts w:hint="eastAsia" w:ascii="宋体" w:hAnsi="宋体" w:eastAsia="仿宋_GB2312" w:cs="宋体"/>
          <w:sz w:val="28"/>
          <w:szCs w:val="28"/>
        </w:rPr>
        <w:t>。</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5、</w:t>
      </w:r>
      <w:r>
        <w:rPr>
          <w:rFonts w:hint="eastAsia" w:ascii="仿宋_GB2312" w:hAnsi="仿宋" w:eastAsia="仿宋_GB2312" w:cs="仿宋"/>
          <w:spacing w:val="-4"/>
          <w:kern w:val="0"/>
          <w:sz w:val="28"/>
          <w:szCs w:val="28"/>
          <w:lang w:bidi="zh-CN"/>
        </w:rPr>
        <w:t>配合乙方的对账工作，</w:t>
      </w:r>
      <w:r>
        <w:rPr>
          <w:rFonts w:hint="eastAsia" w:ascii="宋体" w:hAnsi="宋体" w:eastAsia="仿宋_GB2312" w:cs="宋体"/>
          <w:sz w:val="28"/>
          <w:szCs w:val="28"/>
        </w:rPr>
        <w:t>乙方要求甲方对记载贷款发生记录情况的对账单</w:t>
      </w:r>
      <w:r>
        <w:rPr>
          <w:rFonts w:hint="eastAsia" w:ascii="仿宋_GB2312" w:hAnsi="宋体" w:eastAsia="仿宋_GB2312" w:cs="宋体"/>
          <w:sz w:val="28"/>
          <w:szCs w:val="28"/>
        </w:rPr>
        <w:t>或相关催收文件</w:t>
      </w:r>
      <w:r>
        <w:rPr>
          <w:rFonts w:hint="eastAsia" w:ascii="宋体" w:hAnsi="宋体" w:eastAsia="仿宋_GB2312" w:cs="宋体"/>
          <w:sz w:val="28"/>
          <w:szCs w:val="28"/>
        </w:rPr>
        <w:t>签署签收回执的，甲方有义务</w:t>
      </w:r>
      <w:r>
        <w:rPr>
          <w:rFonts w:hint="eastAsia" w:ascii="仿宋_GB2312" w:hAnsi="宋体" w:eastAsia="仿宋_GB2312" w:cs="宋体"/>
          <w:sz w:val="28"/>
          <w:szCs w:val="28"/>
        </w:rPr>
        <w:t>在收到对账单后</w:t>
      </w:r>
      <w:r>
        <w:rPr>
          <w:rFonts w:hint="eastAsia" w:ascii="仿宋_GB2312" w:hAnsi="宋体" w:eastAsia="仿宋_GB2312" w:cs="宋体"/>
          <w:sz w:val="28"/>
          <w:szCs w:val="28"/>
          <w:highlight w:val="none"/>
          <w:lang w:val="en-US" w:eastAsia="zh-CN"/>
        </w:rPr>
        <w:t>5</w:t>
      </w:r>
      <w:r>
        <w:rPr>
          <w:rFonts w:hint="eastAsia" w:ascii="仿宋_GB2312" w:hAnsi="宋体" w:eastAsia="仿宋_GB2312" w:cs="宋体"/>
          <w:sz w:val="28"/>
          <w:szCs w:val="28"/>
          <w:highlight w:val="none"/>
        </w:rPr>
        <w:t>日内</w:t>
      </w:r>
      <w:r>
        <w:rPr>
          <w:rFonts w:hint="eastAsia" w:ascii="宋体" w:hAnsi="宋体" w:eastAsia="仿宋_GB2312" w:cs="宋体"/>
          <w:sz w:val="28"/>
          <w:szCs w:val="28"/>
          <w:highlight w:val="none"/>
        </w:rPr>
        <w:t>予以配合</w:t>
      </w:r>
      <w:r>
        <w:rPr>
          <w:rFonts w:hint="eastAsia" w:ascii="仿宋_GB2312" w:hAnsi="宋体" w:eastAsia="仿宋_GB2312" w:cs="宋体"/>
          <w:sz w:val="28"/>
          <w:szCs w:val="28"/>
          <w:highlight w:val="none"/>
        </w:rPr>
        <w:t>并将回执寄交乙方；对于乙方向甲方直接送达催收函或催收文件，应立即签收并将回执交付乙方或在签收后</w:t>
      </w:r>
      <w:r>
        <w:rPr>
          <w:rFonts w:hint="eastAsia" w:ascii="仿宋_GB2312" w:hAnsi="宋体" w:eastAsia="仿宋_GB2312" w:cs="宋体"/>
          <w:sz w:val="28"/>
          <w:szCs w:val="28"/>
          <w:highlight w:val="none"/>
          <w:lang w:val="en-US" w:eastAsia="zh-CN"/>
        </w:rPr>
        <w:t>5</w:t>
      </w:r>
      <w:r>
        <w:rPr>
          <w:rFonts w:hint="eastAsia" w:ascii="仿宋_GB2312" w:hAnsi="宋体" w:eastAsia="仿宋_GB2312" w:cs="宋体"/>
          <w:sz w:val="28"/>
          <w:szCs w:val="28"/>
          <w:highlight w:val="none"/>
        </w:rPr>
        <w:t>日</w:t>
      </w:r>
      <w:r>
        <w:rPr>
          <w:rFonts w:hint="eastAsia" w:ascii="仿宋_GB2312" w:hAnsi="宋体" w:eastAsia="仿宋_GB2312" w:cs="宋体"/>
          <w:sz w:val="28"/>
          <w:szCs w:val="28"/>
        </w:rPr>
        <w:t>内将回执寄交乙方</w:t>
      </w:r>
      <w:r>
        <w:rPr>
          <w:rFonts w:hint="eastAsia" w:ascii="宋体" w:hAnsi="宋体" w:eastAsia="仿宋_GB2312" w:cs="宋体"/>
          <w:sz w:val="28"/>
          <w:szCs w:val="28"/>
        </w:rPr>
        <w:t>。</w:t>
      </w:r>
    </w:p>
    <w:p>
      <w:pPr>
        <w:adjustRightInd w:val="0"/>
        <w:snapToGrid w:val="0"/>
        <w:spacing w:line="560" w:lineRule="atLeast"/>
        <w:ind w:firstLine="560" w:firstLineChars="200"/>
        <w:rPr>
          <w:rFonts w:ascii="宋体" w:hAnsi="宋体" w:eastAsia="仿宋_GB2312" w:cs="宋体"/>
          <w:b/>
          <w:bCs/>
          <w:sz w:val="28"/>
          <w:szCs w:val="28"/>
        </w:rPr>
      </w:pPr>
      <w:r>
        <w:rPr>
          <w:rFonts w:hint="eastAsia" w:ascii="宋体" w:hAnsi="宋体" w:eastAsia="仿宋_GB2312" w:cs="宋体"/>
          <w:sz w:val="28"/>
          <w:szCs w:val="28"/>
        </w:rPr>
        <w:t>6、在本合同履行期间，若甲方发生对本合同项下贷款产生或可能产生不利影响的情况，包括但不限于甲方或甲方配偶国籍变更、姓名变更、住所地变更、联系方式变更、</w:t>
      </w:r>
      <w:r>
        <w:rPr>
          <w:rFonts w:hint="eastAsia" w:ascii="仿宋_GB2312" w:hAnsi="仿宋" w:eastAsia="仿宋_GB2312" w:cs="仿宋"/>
          <w:spacing w:val="-4"/>
          <w:kern w:val="0"/>
          <w:sz w:val="28"/>
          <w:szCs w:val="28"/>
          <w:lang w:bidi="zh-CN"/>
        </w:rPr>
        <w:t>工作单位、单位地址、</w:t>
      </w:r>
      <w:r>
        <w:rPr>
          <w:rFonts w:hint="eastAsia" w:ascii="宋体" w:hAnsi="宋体" w:eastAsia="仿宋_GB2312" w:cs="宋体"/>
          <w:sz w:val="28"/>
          <w:szCs w:val="28"/>
        </w:rPr>
        <w:t>婚姻情况变动、失业、伤残、重大疾病、财务状况恶化或涉及任何诉讼、仲裁、刑事、民事、行政处罚及经济纠纷</w:t>
      </w:r>
      <w:r>
        <w:rPr>
          <w:rFonts w:hint="eastAsia" w:ascii="仿宋_GB2312" w:hAnsi="仿宋" w:eastAsia="仿宋_GB2312" w:cs="仿宋"/>
          <w:spacing w:val="-4"/>
          <w:kern w:val="0"/>
          <w:sz w:val="28"/>
          <w:szCs w:val="28"/>
          <w:lang w:bidi="zh-CN"/>
        </w:rPr>
        <w:t>或丧失民事行为能力或其他可能危及乙方债权的</w:t>
      </w:r>
      <w:r>
        <w:rPr>
          <w:rFonts w:hint="eastAsia" w:ascii="宋体" w:hAnsi="宋体" w:eastAsia="仿宋_GB2312" w:cs="宋体"/>
          <w:sz w:val="28"/>
          <w:szCs w:val="28"/>
        </w:rPr>
        <w:t>情形时，甲方或其继承人、代理人、接管人、受让人等主体应在前述情形发生或可能发生之日起三个自然日内书面通知乙方，并根据乙方要求提前清偿债务或落实担保措施。</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7、甲方因合作方客户证书的信息安全问题引发的任何纠纷，均与乙方无关，本合同应正常履行。</w:t>
      </w:r>
    </w:p>
    <w:p>
      <w:pPr>
        <w:adjustRightInd w:val="0"/>
        <w:snapToGrid w:val="0"/>
        <w:spacing w:line="560" w:lineRule="atLeast"/>
        <w:ind w:firstLine="560" w:firstLineChars="200"/>
        <w:rPr>
          <w:rFonts w:ascii="宋体" w:hAnsi="宋体" w:eastAsia="仿宋_GB2312" w:cs="宋体"/>
          <w:sz w:val="28"/>
          <w:szCs w:val="28"/>
        </w:rPr>
      </w:pPr>
      <w:r>
        <w:rPr>
          <w:rFonts w:ascii="宋体" w:hAnsi="宋体" w:eastAsia="仿宋_GB2312" w:cs="宋体"/>
          <w:sz w:val="28"/>
          <w:szCs w:val="28"/>
        </w:rPr>
        <w:t>8</w:t>
      </w:r>
      <w:r>
        <w:rPr>
          <w:rFonts w:hint="eastAsia" w:ascii="宋体" w:hAnsi="宋体" w:eastAsia="仿宋_GB2312" w:cs="宋体"/>
          <w:sz w:val="28"/>
          <w:szCs w:val="28"/>
        </w:rPr>
        <w:t>、甲方同意其向乙方申请本合同项下贷款的贷款金额、贷款利率和贷款期限等信息，均以乙方留档保存的电子信息文本为准</w:t>
      </w:r>
      <w:bookmarkStart w:id="6" w:name="_Hlk68017647"/>
      <w:r>
        <w:rPr>
          <w:rFonts w:hint="eastAsia" w:ascii="仿宋_GB2312" w:hAnsi="宋体" w:eastAsia="仿宋_GB2312" w:cs="宋体"/>
          <w:sz w:val="28"/>
          <w:szCs w:val="28"/>
        </w:rPr>
        <w:t>，但有相反证据足以推翻电子信息文本的除外</w:t>
      </w:r>
      <w:bookmarkEnd w:id="6"/>
      <w:r>
        <w:rPr>
          <w:rFonts w:hint="eastAsia" w:ascii="宋体" w:hAnsi="宋体" w:eastAsia="仿宋_GB2312" w:cs="宋体"/>
          <w:sz w:val="28"/>
          <w:szCs w:val="28"/>
        </w:rPr>
        <w:t>。</w:t>
      </w:r>
    </w:p>
    <w:p>
      <w:pPr>
        <w:adjustRightInd w:val="0"/>
        <w:snapToGrid w:val="0"/>
        <w:spacing w:line="560" w:lineRule="atLeast"/>
        <w:ind w:firstLine="560" w:firstLineChars="200"/>
        <w:rPr>
          <w:rFonts w:hint="eastAsia" w:ascii="仿宋_GB2312" w:hAnsi="宋体" w:eastAsia="仿宋_GB2312" w:cs="宋体"/>
          <w:sz w:val="28"/>
          <w:szCs w:val="28"/>
        </w:rPr>
      </w:pPr>
      <w:r>
        <w:rPr>
          <w:rFonts w:ascii="宋体" w:hAnsi="宋体" w:eastAsia="仿宋_GB2312" w:cs="宋体"/>
          <w:sz w:val="28"/>
          <w:szCs w:val="28"/>
        </w:rPr>
        <w:t>9</w:t>
      </w:r>
      <w:r>
        <w:rPr>
          <w:rFonts w:hint="eastAsia" w:ascii="宋体" w:hAnsi="宋体" w:eastAsia="仿宋_GB2312" w:cs="宋体"/>
          <w:sz w:val="28"/>
          <w:szCs w:val="28"/>
        </w:rPr>
        <w:t>、</w:t>
      </w:r>
      <w:r>
        <w:rPr>
          <w:rFonts w:hint="eastAsia" w:ascii="仿宋_GB2312" w:hAnsi="宋体" w:eastAsia="仿宋_GB2312" w:cs="宋体"/>
          <w:sz w:val="28"/>
          <w:szCs w:val="28"/>
        </w:rPr>
        <w:t>若甲方为乙方的关联方，或在本合同存续期间成为乙方的关联方，则甲方承诺配合乙方为满足关联交易监管要求所采取的管理措施。</w:t>
      </w:r>
    </w:p>
    <w:p>
      <w:pPr>
        <w:adjustRightInd w:val="0"/>
        <w:snapToGrid w:val="0"/>
        <w:spacing w:line="560" w:lineRule="atLeast"/>
        <w:ind w:firstLine="560" w:firstLineChars="200"/>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10、作为为本合同项下贷款提供担保的抵押财产出现价值减少、意外毁损或灭失、被采取强制措施等情况的，甲方应在情况发生后10日内通知乙方，并及时提供乙方认可的其他担保。</w:t>
      </w:r>
    </w:p>
    <w:p>
      <w:pPr>
        <w:adjustRightInd/>
        <w:snapToGrid/>
        <w:spacing w:line="24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11、</w:t>
      </w:r>
      <w:r>
        <w:rPr>
          <w:rFonts w:hint="eastAsia" w:ascii="仿宋" w:hAnsi="仿宋" w:eastAsia="仿宋" w:cs="仿宋"/>
          <w:sz w:val="28"/>
          <w:szCs w:val="28"/>
          <w:lang w:val="en-US" w:eastAsia="zh-CN"/>
        </w:rPr>
        <w:t>甲方应</w:t>
      </w:r>
      <w:r>
        <w:rPr>
          <w:rFonts w:hint="eastAsia" w:ascii="仿宋" w:hAnsi="仿宋" w:eastAsia="仿宋" w:cs="仿宋"/>
          <w:b w:val="0"/>
          <w:sz w:val="28"/>
          <w:szCs w:val="28"/>
          <w:lang w:val="zh-CN"/>
        </w:rPr>
        <w:t>积极配合乙方开展客户身份识别、客户身份及交易背景调查等各项反洗钱工作。</w:t>
      </w:r>
      <w:r>
        <w:rPr>
          <w:rFonts w:hint="eastAsia" w:ascii="仿宋_GB2312" w:hAnsi="宋体" w:eastAsia="仿宋_GB2312" w:cs="宋体"/>
          <w:b w:val="0"/>
          <w:bCs w:val="0"/>
          <w:color w:val="000000"/>
          <w:kern w:val="0"/>
          <w:sz w:val="28"/>
          <w:szCs w:val="28"/>
          <w:highlight w:val="none"/>
          <w:lang w:val="en-US" w:eastAsia="zh-CN"/>
        </w:rPr>
        <w:t>在工商注册信息、状态及客户信息发生变更时，及时到乙方办理信息更新或业务变更手续，并</w:t>
      </w:r>
      <w:r>
        <w:rPr>
          <w:rFonts w:hint="eastAsia" w:ascii="仿宋" w:hAnsi="仿宋" w:eastAsia="仿宋" w:cs="仿宋"/>
          <w:sz w:val="28"/>
          <w:szCs w:val="28"/>
        </w:rPr>
        <w:t>承诺不存在涉嫌洗钱罪及其上游犯罪等行为，严格按照国家反洗钱相关法律法规执行各项业务，不参与任何与洗钱相关的事项，且</w:t>
      </w:r>
      <w:r>
        <w:rPr>
          <w:rFonts w:hint="eastAsia" w:ascii="仿宋" w:hAnsi="仿宋" w:eastAsia="仿宋" w:cs="仿宋"/>
          <w:sz w:val="28"/>
          <w:szCs w:val="28"/>
          <w:lang w:val="en-US" w:eastAsia="zh-CN"/>
        </w:rPr>
        <w:t>甲</w:t>
      </w:r>
      <w:r>
        <w:rPr>
          <w:rFonts w:hint="eastAsia" w:ascii="仿宋" w:hAnsi="仿宋" w:eastAsia="仿宋" w:cs="仿宋"/>
          <w:sz w:val="28"/>
          <w:szCs w:val="28"/>
        </w:rPr>
        <w:t>方及</w:t>
      </w:r>
      <w:r>
        <w:rPr>
          <w:rFonts w:hint="eastAsia" w:ascii="仿宋" w:hAnsi="仿宋" w:eastAsia="仿宋" w:cs="仿宋"/>
          <w:sz w:val="28"/>
          <w:szCs w:val="28"/>
          <w:lang w:val="en-US" w:eastAsia="zh-CN"/>
        </w:rPr>
        <w:t>甲</w:t>
      </w:r>
      <w:r>
        <w:rPr>
          <w:rFonts w:hint="eastAsia" w:ascii="仿宋" w:hAnsi="仿宋" w:eastAsia="仿宋" w:cs="仿宋"/>
          <w:sz w:val="28"/>
          <w:szCs w:val="28"/>
        </w:rPr>
        <w:t>方受益所有人不存在以下情况：（1）违反反洗钱、制裁法律法规或监管文件；（2）有信息来源显示其为恐怖</w:t>
      </w:r>
      <w:r>
        <w:rPr>
          <w:rFonts w:hint="eastAsia" w:ascii="仿宋" w:hAnsi="仿宋" w:eastAsia="仿宋" w:cs="仿宋"/>
          <w:sz w:val="28"/>
          <w:szCs w:val="28"/>
          <w:lang w:eastAsia="zh-CN"/>
        </w:rPr>
        <w:t>分</w:t>
      </w:r>
      <w:r>
        <w:rPr>
          <w:rFonts w:hint="eastAsia" w:ascii="仿宋" w:hAnsi="仿宋" w:eastAsia="仿宋" w:cs="仿宋"/>
          <w:sz w:val="28"/>
          <w:szCs w:val="28"/>
        </w:rPr>
        <w:t>子或涉嫌从事恐怖融资等活动；（3）因涉嫌洗钱、金融欺诈、腐败、逃税、贩毒或其他犯罪行为被境内外有权机关提起诉讼或定罪，或正在从事洗钱、金融欺诈、腐败、逃税、贩毒、其他犯罪行为；（4）设立赌场或从事赌博活动的机构以及其他博彩相关行业；（5）在中国境外</w:t>
      </w:r>
      <w:r>
        <w:rPr>
          <w:rFonts w:hint="eastAsia" w:ascii="仿宋" w:hAnsi="仿宋" w:eastAsia="仿宋" w:cs="仿宋"/>
          <w:sz w:val="28"/>
          <w:szCs w:val="28"/>
          <w:lang w:eastAsia="zh-CN"/>
        </w:rPr>
        <w:t>注册</w:t>
      </w:r>
      <w:r>
        <w:rPr>
          <w:rFonts w:hint="eastAsia" w:ascii="仿宋" w:hAnsi="仿宋" w:eastAsia="仿宋" w:cs="仿宋"/>
          <w:sz w:val="28"/>
          <w:szCs w:val="28"/>
        </w:rPr>
        <w:t>武器制造、销售企业；（6）拒绝提供身份证件，提交虚假身份证件，或冒用他人身份证件；（7）拒绝配合提供</w:t>
      </w:r>
      <w:r>
        <w:rPr>
          <w:rFonts w:hint="eastAsia" w:ascii="仿宋" w:hAnsi="仿宋" w:eastAsia="仿宋" w:cs="仿宋"/>
          <w:sz w:val="28"/>
          <w:szCs w:val="28"/>
          <w:lang w:val="en-US" w:eastAsia="zh-CN"/>
        </w:rPr>
        <w:t>和更新乙方</w:t>
      </w:r>
      <w:r>
        <w:rPr>
          <w:rFonts w:hint="eastAsia" w:ascii="仿宋" w:hAnsi="仿宋" w:eastAsia="仿宋" w:cs="仿宋"/>
          <w:sz w:val="28"/>
          <w:szCs w:val="28"/>
        </w:rPr>
        <w:t>所要求的身份信息，影响</w:t>
      </w:r>
      <w:r>
        <w:rPr>
          <w:rFonts w:hint="eastAsia" w:ascii="仿宋" w:hAnsi="仿宋" w:eastAsia="仿宋" w:cs="仿宋"/>
          <w:sz w:val="28"/>
          <w:szCs w:val="28"/>
          <w:lang w:eastAsia="zh-CN"/>
        </w:rPr>
        <w:t>乙方</w:t>
      </w:r>
      <w:r>
        <w:rPr>
          <w:rFonts w:hint="eastAsia" w:ascii="仿宋" w:hAnsi="仿宋" w:eastAsia="仿宋" w:cs="仿宋"/>
          <w:sz w:val="28"/>
          <w:szCs w:val="28"/>
        </w:rPr>
        <w:t>对</w:t>
      </w:r>
      <w:r>
        <w:rPr>
          <w:rFonts w:hint="eastAsia" w:ascii="仿宋" w:hAnsi="仿宋" w:eastAsia="仿宋" w:cs="仿宋"/>
          <w:sz w:val="28"/>
          <w:szCs w:val="28"/>
          <w:lang w:eastAsia="zh-CN"/>
        </w:rPr>
        <w:t>甲方</w:t>
      </w:r>
      <w:r>
        <w:rPr>
          <w:rFonts w:hint="eastAsia" w:ascii="仿宋" w:hAnsi="仿宋" w:eastAsia="仿宋" w:cs="仿宋"/>
          <w:sz w:val="28"/>
          <w:szCs w:val="28"/>
        </w:rPr>
        <w:t>身份真实性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有效性</w:t>
      </w:r>
      <w:r>
        <w:rPr>
          <w:rFonts w:hint="eastAsia" w:ascii="仿宋" w:hAnsi="仿宋" w:eastAsia="仿宋" w:cs="仿宋"/>
          <w:sz w:val="28"/>
          <w:szCs w:val="28"/>
        </w:rPr>
        <w:t>判断；（8）</w:t>
      </w:r>
      <w:r>
        <w:rPr>
          <w:rFonts w:hint="eastAsia" w:ascii="仿宋" w:hAnsi="仿宋" w:eastAsia="仿宋" w:cs="仿宋"/>
          <w:sz w:val="28"/>
          <w:szCs w:val="28"/>
          <w:lang w:eastAsia="zh-CN"/>
        </w:rPr>
        <w:t>因涉嫌洗钱行为或</w:t>
      </w:r>
      <w:r>
        <w:rPr>
          <w:rFonts w:hint="eastAsia" w:ascii="仿宋" w:hAnsi="仿宋" w:eastAsia="仿宋" w:cs="仿宋"/>
          <w:sz w:val="28"/>
          <w:szCs w:val="28"/>
        </w:rPr>
        <w:t>法律法规禁止的其他行为被</w:t>
      </w:r>
      <w:r>
        <w:rPr>
          <w:rFonts w:hint="eastAsia" w:ascii="仿宋" w:hAnsi="仿宋" w:eastAsia="仿宋" w:cs="仿宋"/>
          <w:sz w:val="28"/>
          <w:szCs w:val="28"/>
          <w:lang w:eastAsia="zh-CN"/>
        </w:rPr>
        <w:t>中国</w:t>
      </w:r>
      <w:r>
        <w:rPr>
          <w:rFonts w:hint="eastAsia" w:ascii="仿宋" w:hAnsi="仿宋" w:eastAsia="仿宋" w:cs="仿宋"/>
          <w:sz w:val="28"/>
          <w:szCs w:val="28"/>
        </w:rPr>
        <w:t>人民银行、司法机关或其他行政机关调查、查询或关注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）甲方交易出现异常，或交易与甲方身份背景不符。</w:t>
      </w:r>
      <w:r>
        <w:rPr>
          <w:rFonts w:hint="eastAsia" w:ascii="仿宋" w:hAnsi="仿宋" w:eastAsia="仿宋" w:cs="仿宋"/>
          <w:sz w:val="28"/>
          <w:szCs w:val="28"/>
          <w:lang w:val="en-US" w:eastAsia="zh-CN"/>
        </w:rPr>
        <w:t>甲方</w:t>
      </w:r>
      <w:r>
        <w:rPr>
          <w:rFonts w:hint="eastAsia" w:ascii="仿宋" w:hAnsi="仿宋" w:eastAsia="仿宋" w:cs="仿宋"/>
          <w:sz w:val="28"/>
          <w:szCs w:val="28"/>
        </w:rPr>
        <w:t>如发生以上情况，</w:t>
      </w:r>
      <w:r>
        <w:rPr>
          <w:rFonts w:hint="eastAsia" w:ascii="仿宋" w:hAnsi="仿宋" w:eastAsia="仿宋" w:cs="仿宋"/>
          <w:sz w:val="28"/>
          <w:szCs w:val="28"/>
          <w:lang w:val="en-US" w:eastAsia="zh-CN"/>
        </w:rPr>
        <w:t>乙</w:t>
      </w:r>
      <w:r>
        <w:rPr>
          <w:rFonts w:hint="eastAsia" w:ascii="仿宋" w:hAnsi="仿宋" w:eastAsia="仿宋" w:cs="仿宋"/>
          <w:sz w:val="28"/>
          <w:szCs w:val="28"/>
        </w:rPr>
        <w:t>方有权限制、暂停或终止本</w:t>
      </w:r>
      <w:r>
        <w:rPr>
          <w:rFonts w:hint="eastAsia" w:ascii="仿宋" w:hAnsi="仿宋" w:eastAsia="仿宋" w:cs="仿宋"/>
          <w:sz w:val="28"/>
          <w:szCs w:val="28"/>
          <w:lang w:val="en-US" w:eastAsia="zh-CN"/>
        </w:rPr>
        <w:t>合同服务或全部金融服务</w:t>
      </w:r>
      <w:r>
        <w:rPr>
          <w:rFonts w:hint="eastAsia" w:ascii="仿宋" w:hAnsi="仿宋" w:eastAsia="仿宋" w:cs="仿宋"/>
          <w:sz w:val="28"/>
          <w:szCs w:val="28"/>
        </w:rPr>
        <w:t>，</w:t>
      </w:r>
      <w:r>
        <w:rPr>
          <w:rFonts w:hint="eastAsia" w:ascii="仿宋" w:hAnsi="仿宋" w:eastAsia="仿宋" w:cs="仿宋"/>
          <w:sz w:val="28"/>
          <w:szCs w:val="28"/>
          <w:lang w:val="en-US" w:eastAsia="zh-CN"/>
        </w:rPr>
        <w:t>而无须通知甲方</w:t>
      </w:r>
      <w:r>
        <w:rPr>
          <w:rFonts w:hint="eastAsia" w:ascii="仿宋" w:hAnsi="仿宋" w:eastAsia="仿宋" w:cs="仿宋"/>
          <w:sz w:val="28"/>
          <w:szCs w:val="28"/>
        </w:rPr>
        <w:t>，且无须承担任何违约责任。</w:t>
      </w:r>
    </w:p>
    <w:p>
      <w:pPr>
        <w:adjustRightInd/>
        <w:snapToGrid/>
        <w:spacing w:line="24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第十</w:t>
      </w:r>
      <w:r>
        <w:rPr>
          <w:rFonts w:hint="eastAsia" w:ascii="黑体" w:hAnsi="黑体" w:eastAsia="黑体" w:cs="宋体"/>
          <w:b/>
          <w:bCs/>
          <w:sz w:val="28"/>
          <w:szCs w:val="28"/>
          <w:lang w:eastAsia="zh-CN"/>
        </w:rPr>
        <w:t>二</w:t>
      </w:r>
      <w:r>
        <w:rPr>
          <w:rFonts w:hint="eastAsia" w:ascii="黑体" w:hAnsi="黑体" w:eastAsia="黑体" w:cs="宋体"/>
          <w:b/>
          <w:bCs/>
          <w:sz w:val="28"/>
          <w:szCs w:val="28"/>
        </w:rPr>
        <w:t>条 乙方的权利与义务</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1、要求甲方按期偿还本合同项下贷款本息及</w:t>
      </w:r>
      <w:r>
        <w:rPr>
          <w:rFonts w:hint="eastAsia" w:ascii="仿宋_GB2312" w:hAnsi="仿宋" w:eastAsia="仿宋_GB2312" w:cs="仿宋"/>
          <w:spacing w:val="-4"/>
          <w:kern w:val="0"/>
          <w:sz w:val="28"/>
          <w:szCs w:val="28"/>
          <w:lang w:bidi="zh-CN"/>
        </w:rPr>
        <w:t>其他应付款项</w:t>
      </w:r>
      <w:r>
        <w:rPr>
          <w:rFonts w:hint="eastAsia" w:ascii="宋体" w:hAnsi="宋体" w:eastAsia="仿宋_GB2312" w:cs="宋体"/>
          <w:sz w:val="28"/>
          <w:szCs w:val="28"/>
        </w:rPr>
        <w:t>。</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2、有权监督甲方按本合同约定贷款用途使用贷款，并要求甲方提供与贷款资金使用有关的资料。</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3、有权调查、了解甲方的个人资信状况和经济状况，</w:t>
      </w:r>
      <w:r>
        <w:rPr>
          <w:rFonts w:hint="eastAsia" w:ascii="宋体" w:hAnsi="宋体" w:eastAsia="仿宋_GB2312" w:cs="宋体"/>
          <w:b/>
          <w:bCs/>
          <w:sz w:val="28"/>
          <w:szCs w:val="28"/>
        </w:rPr>
        <w:t>有权查询和获取甲方在各合法征信机构的资信资料和甲方在乙方合作方的信息资料，并有权向合法的征信机构和合作方提供甲方的资信资料，法律法规另有规定的除外。</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4、乙方及其合作单位可向甲方发送各类业务信息。</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5、乙方有权根据宏观经济情况、市场情况、</w:t>
      </w:r>
      <w:r>
        <w:rPr>
          <w:rFonts w:hint="eastAsia" w:ascii="仿宋_GB2312" w:hAnsi="仿宋" w:eastAsia="仿宋_GB2312" w:cs="仿宋"/>
          <w:b/>
          <w:bCs/>
          <w:spacing w:val="-4"/>
          <w:kern w:val="0"/>
          <w:sz w:val="28"/>
          <w:szCs w:val="28"/>
          <w:lang w:bidi="zh-CN"/>
        </w:rPr>
        <w:t>政策变化、监管要求、</w:t>
      </w:r>
      <w:r>
        <w:rPr>
          <w:rFonts w:hint="eastAsia" w:ascii="宋体" w:hAnsi="宋体" w:eastAsia="仿宋_GB2312" w:cs="宋体"/>
          <w:b/>
          <w:bCs/>
          <w:sz w:val="28"/>
          <w:szCs w:val="28"/>
        </w:rPr>
        <w:t>甲方资信情况和授信担保条件的变化、乙方自身经营情况及其他乙方认为必要情况，对本合同项下的贷款金额和贷款期限进行调整，并有权暂停或终止本合同项下贷款的发放。</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6、甲方未能履行本合同约定义务的，乙方有权停止提供本合同项下甲方尚未使用的贷款，并要求甲方提前归还已发放的贷款本息及</w:t>
      </w:r>
      <w:r>
        <w:rPr>
          <w:rFonts w:hint="eastAsia" w:ascii="仿宋_GB2312" w:hAnsi="仿宋" w:eastAsia="仿宋_GB2312" w:cs="仿宋"/>
          <w:spacing w:val="-4"/>
          <w:kern w:val="0"/>
          <w:sz w:val="28"/>
          <w:szCs w:val="28"/>
          <w:lang w:bidi="zh-CN"/>
        </w:rPr>
        <w:t>其他应付款项</w:t>
      </w:r>
      <w:r>
        <w:rPr>
          <w:rFonts w:hint="eastAsia" w:ascii="宋体" w:hAnsi="宋体" w:eastAsia="仿宋_GB2312" w:cs="宋体"/>
          <w:sz w:val="28"/>
          <w:szCs w:val="28"/>
        </w:rPr>
        <w:t>。</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7、按本合同约定的条件在甲方贷款额度内受理甲方的贷款申请，并及时审核甲方贷款申请。乙方有权逐笔审核甲方的提款申请，独立做出是否审核通过的判断。</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8、乙方应对甲方提供的有关甲方的资料、文件、信息保密，但依照法律、法规、规章或有权机关要求</w:t>
      </w:r>
      <w:r>
        <w:rPr>
          <w:rFonts w:hint="eastAsia" w:ascii="仿宋_GB2312" w:hAnsi="仿宋" w:eastAsia="仿宋_GB2312" w:cs="仿宋"/>
          <w:spacing w:val="-4"/>
          <w:kern w:val="0"/>
          <w:sz w:val="28"/>
          <w:szCs w:val="28"/>
          <w:lang w:bidi="zh-CN"/>
        </w:rPr>
        <w:t>或依据本合同约定</w:t>
      </w:r>
      <w:r>
        <w:rPr>
          <w:rFonts w:hint="eastAsia" w:ascii="宋体" w:hAnsi="宋体" w:eastAsia="仿宋_GB2312" w:cs="宋体"/>
          <w:sz w:val="28"/>
          <w:szCs w:val="28"/>
        </w:rPr>
        <w:t>应当予以查询或者披露的除外。乙方如需债权转让的，可向潜在受让人或可能与乙方订约的其他人透露乙方认为适合的有关甲方的资料。</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9、乙方应将本合同以电子文本文件形式作为档案信息进行保存。</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10、乙方有权将其在本合同项下的权利和义务全部或部分转让给第三方，且转让行为无须征得甲方的同意，乙方将通过书面、短信或邮件等方式通知甲方该等转让行为。</w:t>
      </w:r>
    </w:p>
    <w:p>
      <w:pPr>
        <w:adjustRightInd/>
        <w:snapToGrid w:val="0"/>
        <w:spacing w:line="560" w:lineRule="exact"/>
        <w:ind w:firstLine="560" w:firstLineChars="200"/>
        <w:rPr>
          <w:rFonts w:hint="eastAsia" w:ascii="仿宋_GB2312" w:hAnsi="宋体" w:eastAsia="仿宋_GB2312" w:cs="宋体"/>
          <w:sz w:val="28"/>
          <w:szCs w:val="28"/>
        </w:rPr>
      </w:pPr>
      <w:r>
        <w:rPr>
          <w:rFonts w:hint="eastAsia" w:ascii="宋体" w:hAnsi="宋体" w:eastAsia="仿宋_GB2312" w:cs="宋体"/>
          <w:sz w:val="28"/>
          <w:szCs w:val="28"/>
        </w:rPr>
        <w:t>11、在本合同有效期内，</w:t>
      </w:r>
      <w:r>
        <w:rPr>
          <w:rFonts w:hint="eastAsia" w:ascii="仿宋_GB2312" w:hAnsi="宋体" w:eastAsia="仿宋_GB2312" w:cs="宋体"/>
          <w:sz w:val="28"/>
          <w:szCs w:val="28"/>
        </w:rPr>
        <w:t>乙方未行使或延迟行使其在本合同项下的权利应不构成放弃其权利，任何单独的或部分的行使权利也不排除其进一步的行使。如</w:t>
      </w:r>
      <w:r>
        <w:rPr>
          <w:rFonts w:hint="eastAsia" w:ascii="宋体" w:hAnsi="宋体" w:eastAsia="仿宋_GB2312" w:cs="宋体"/>
          <w:sz w:val="28"/>
          <w:szCs w:val="28"/>
        </w:rPr>
        <w:t>乙方对甲方任何违约或延误行为施以任何宽容、宽限或者延缓执行本合同内乙方应享有的权利</w:t>
      </w:r>
      <w:r>
        <w:rPr>
          <w:rFonts w:hint="eastAsia" w:ascii="宋体" w:hAnsi="宋体" w:eastAsia="仿宋_GB2312" w:cs="宋体"/>
          <w:sz w:val="28"/>
          <w:szCs w:val="22"/>
        </w:rPr>
        <w:t>等</w:t>
      </w:r>
      <w:r>
        <w:rPr>
          <w:rFonts w:hint="eastAsia" w:ascii="宋体" w:hAnsi="宋体" w:eastAsia="仿宋_GB2312" w:cs="宋体"/>
          <w:sz w:val="28"/>
          <w:szCs w:val="28"/>
        </w:rPr>
        <w:t>，</w:t>
      </w:r>
      <w:r>
        <w:rPr>
          <w:rFonts w:hint="eastAsia" w:ascii="仿宋_GB2312" w:hAnsi="宋体" w:eastAsia="仿宋_GB2312" w:cs="宋体"/>
          <w:sz w:val="28"/>
          <w:szCs w:val="28"/>
        </w:rPr>
        <w:t>并不构成乙方对本合同约定的任何修改，不能损害、影响或者限制乙方依据有关法律规定和本合同应享有的一切权利，不能视为乙方对甲方任何违反本合同行为的许可或者认可，不能影响乙方按照本合同约定向违约方索赔的权利等。</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第十</w:t>
      </w:r>
      <w:r>
        <w:rPr>
          <w:rFonts w:hint="eastAsia" w:ascii="黑体" w:hAnsi="黑体" w:eastAsia="黑体" w:cs="宋体"/>
          <w:b/>
          <w:bCs/>
          <w:sz w:val="28"/>
          <w:szCs w:val="28"/>
          <w:lang w:eastAsia="zh-CN"/>
        </w:rPr>
        <w:t>三</w:t>
      </w:r>
      <w:r>
        <w:rPr>
          <w:rFonts w:hint="eastAsia" w:ascii="黑体" w:hAnsi="黑体" w:eastAsia="黑体" w:cs="宋体"/>
          <w:b/>
          <w:bCs/>
          <w:sz w:val="28"/>
          <w:szCs w:val="28"/>
        </w:rPr>
        <w:t>条 违约责任</w:t>
      </w:r>
    </w:p>
    <w:p>
      <w:pPr>
        <w:adjustRightInd w:val="0"/>
        <w:snapToGrid w:val="0"/>
        <w:spacing w:line="560" w:lineRule="atLeast"/>
        <w:ind w:firstLine="562" w:firstLineChars="200"/>
        <w:rPr>
          <w:rFonts w:ascii="宋体" w:hAnsi="宋体" w:eastAsia="仿宋_GB2312" w:cs="宋体"/>
          <w:sz w:val="28"/>
          <w:szCs w:val="28"/>
        </w:rPr>
      </w:pPr>
      <w:r>
        <w:rPr>
          <w:rFonts w:hint="eastAsia" w:ascii="宋体" w:hAnsi="宋体" w:eastAsia="仿宋_GB2312" w:cs="宋体"/>
          <w:b/>
          <w:bCs/>
          <w:sz w:val="28"/>
          <w:szCs w:val="28"/>
        </w:rPr>
        <w:t>1、甲方发生下列情形之一即构成违约：</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（1）甲方不履行或不完全履行本合同约定的义务的；</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（2）甲方向乙方提供的任何文件、资料或在本合同中作出的声明</w:t>
      </w:r>
      <w:r>
        <w:rPr>
          <w:rFonts w:hint="eastAsia" w:ascii="宋体" w:hAnsi="宋体" w:eastAsia="仿宋_GB2312" w:cs="宋体"/>
          <w:b/>
          <w:bCs/>
          <w:sz w:val="28"/>
          <w:szCs w:val="28"/>
          <w:lang w:eastAsia="zh-CN"/>
        </w:rPr>
        <w:t>、</w:t>
      </w:r>
      <w:r>
        <w:rPr>
          <w:rFonts w:hint="eastAsia" w:ascii="宋体" w:hAnsi="宋体" w:eastAsia="仿宋_GB2312" w:cs="宋体"/>
          <w:b/>
          <w:bCs/>
          <w:sz w:val="28"/>
          <w:szCs w:val="28"/>
        </w:rPr>
        <w:t>保证</w:t>
      </w:r>
      <w:r>
        <w:rPr>
          <w:rFonts w:hint="eastAsia" w:ascii="宋体" w:hAnsi="宋体" w:eastAsia="仿宋_GB2312" w:cs="宋体"/>
          <w:b/>
          <w:bCs/>
          <w:sz w:val="28"/>
          <w:szCs w:val="28"/>
          <w:lang w:eastAsia="zh-CN"/>
        </w:rPr>
        <w:t>和承诺</w:t>
      </w:r>
      <w:r>
        <w:rPr>
          <w:rFonts w:hint="eastAsia" w:ascii="宋体" w:hAnsi="宋体" w:eastAsia="仿宋_GB2312" w:cs="宋体"/>
          <w:b/>
          <w:bCs/>
          <w:sz w:val="28"/>
          <w:szCs w:val="28"/>
        </w:rPr>
        <w:t>为不真实、不准确、不完整或</w:t>
      </w:r>
      <w:r>
        <w:rPr>
          <w:rFonts w:hint="eastAsia" w:ascii="宋体" w:hAnsi="宋体" w:eastAsia="仿宋_GB2312" w:cs="宋体"/>
          <w:b/>
          <w:bCs/>
          <w:sz w:val="28"/>
          <w:szCs w:val="28"/>
          <w:lang w:eastAsia="zh-CN"/>
        </w:rPr>
        <w:t>存在</w:t>
      </w:r>
      <w:r>
        <w:rPr>
          <w:rFonts w:hint="eastAsia" w:ascii="仿宋_GB2312" w:hAnsi="仿宋" w:eastAsia="仿宋_GB2312" w:cs="仿宋"/>
          <w:b/>
          <w:bCs/>
          <w:spacing w:val="-4"/>
          <w:kern w:val="0"/>
          <w:sz w:val="28"/>
          <w:szCs w:val="28"/>
          <w:lang w:bidi="zh-CN"/>
        </w:rPr>
        <w:t>虚假记载、误导性陈述或者重大遗漏等</w:t>
      </w:r>
      <w:r>
        <w:rPr>
          <w:rFonts w:hint="eastAsia" w:ascii="宋体" w:hAnsi="宋体" w:eastAsia="仿宋_GB2312" w:cs="宋体"/>
          <w:b/>
          <w:bCs/>
          <w:sz w:val="28"/>
          <w:szCs w:val="28"/>
        </w:rPr>
        <w:t>的；</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（3）甲方拒绝配合乙方的调查、审查、检查及监督的</w:t>
      </w:r>
      <w:r>
        <w:rPr>
          <w:rFonts w:hint="eastAsia" w:ascii="仿宋_GB2312" w:hAnsi="仿宋" w:eastAsia="仿宋_GB2312" w:cs="仿宋"/>
          <w:b/>
          <w:bCs/>
          <w:spacing w:val="-4"/>
          <w:kern w:val="0"/>
          <w:sz w:val="28"/>
          <w:szCs w:val="28"/>
          <w:lang w:bidi="zh-CN"/>
        </w:rPr>
        <w:t>，拒绝提供有关资料，或提供虚假材料的</w:t>
      </w:r>
      <w:r>
        <w:rPr>
          <w:rFonts w:hint="eastAsia" w:ascii="宋体" w:hAnsi="宋体" w:eastAsia="仿宋_GB2312" w:cs="宋体"/>
          <w:b/>
          <w:bCs/>
          <w:sz w:val="28"/>
          <w:szCs w:val="28"/>
        </w:rPr>
        <w:t>；</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（4）甲方</w:t>
      </w:r>
      <w:r>
        <w:rPr>
          <w:rFonts w:hint="eastAsia" w:ascii="仿宋_GB2312" w:hAnsi="仿宋" w:eastAsia="仿宋_GB2312" w:cs="仿宋"/>
          <w:b/>
          <w:bCs/>
          <w:spacing w:val="-4"/>
          <w:kern w:val="0"/>
          <w:sz w:val="28"/>
          <w:szCs w:val="28"/>
          <w:lang w:bidi="zh-CN"/>
        </w:rPr>
        <w:t>虚构借款用途或</w:t>
      </w:r>
      <w:r>
        <w:rPr>
          <w:rFonts w:hint="eastAsia" w:ascii="宋体" w:hAnsi="宋体" w:eastAsia="仿宋_GB2312" w:cs="宋体"/>
          <w:b/>
          <w:bCs/>
          <w:sz w:val="28"/>
          <w:szCs w:val="28"/>
        </w:rPr>
        <w:t>未按本合同约定的贷款用途使用贷款</w:t>
      </w:r>
      <w:r>
        <w:rPr>
          <w:rFonts w:hint="eastAsia" w:ascii="仿宋_GB2312" w:hAnsi="仿宋" w:eastAsia="仿宋_GB2312" w:cs="仿宋"/>
          <w:b/>
          <w:bCs/>
          <w:spacing w:val="-4"/>
          <w:kern w:val="0"/>
          <w:sz w:val="28"/>
          <w:szCs w:val="28"/>
          <w:lang w:bidi="zh-CN"/>
        </w:rPr>
        <w:t>或违反本合同约定挪用贷款</w:t>
      </w:r>
      <w:r>
        <w:rPr>
          <w:rFonts w:hint="eastAsia" w:ascii="宋体" w:hAnsi="宋体" w:eastAsia="仿宋_GB2312" w:cs="宋体"/>
          <w:b/>
          <w:bCs/>
          <w:sz w:val="28"/>
          <w:szCs w:val="28"/>
        </w:rPr>
        <w:t>，不接受或逃避乙方对其使用贷款资金情况的监督；</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（5）甲方未按本合同及借款借据等文件约定按时足额偿还任意一笔贷款本息或任意一笔贷款的任意一期本息及</w:t>
      </w:r>
      <w:r>
        <w:rPr>
          <w:rFonts w:hint="eastAsia" w:ascii="仿宋_GB2312" w:hAnsi="仿宋" w:eastAsia="仿宋_GB2312" w:cs="仿宋"/>
          <w:b/>
          <w:bCs/>
          <w:spacing w:val="-4"/>
          <w:kern w:val="0"/>
          <w:sz w:val="28"/>
          <w:szCs w:val="28"/>
          <w:lang w:bidi="zh-CN"/>
        </w:rPr>
        <w:t>其他应付款项</w:t>
      </w:r>
      <w:r>
        <w:rPr>
          <w:rFonts w:hint="eastAsia" w:ascii="宋体" w:hAnsi="宋体" w:eastAsia="仿宋_GB2312" w:cs="宋体"/>
          <w:b/>
          <w:bCs/>
          <w:sz w:val="28"/>
          <w:szCs w:val="28"/>
        </w:rPr>
        <w:t>的</w:t>
      </w:r>
      <w:r>
        <w:rPr>
          <w:rFonts w:hint="eastAsia" w:ascii="仿宋_GB2312" w:hAnsi="仿宋" w:eastAsia="仿宋_GB2312" w:cs="仿宋"/>
          <w:b/>
          <w:bCs/>
          <w:spacing w:val="-4"/>
          <w:kern w:val="0"/>
          <w:sz w:val="28"/>
          <w:szCs w:val="28"/>
          <w:lang w:bidi="zh-CN"/>
        </w:rPr>
        <w:t>（包括贷款逾期后甲方已归还逾期本息的情形）</w:t>
      </w:r>
      <w:r>
        <w:rPr>
          <w:rFonts w:hint="eastAsia" w:ascii="宋体" w:hAnsi="宋体" w:eastAsia="仿宋_GB2312" w:cs="宋体"/>
          <w:b/>
          <w:bCs/>
          <w:sz w:val="28"/>
          <w:szCs w:val="28"/>
        </w:rPr>
        <w:t>；</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（6）甲方擅自将本合同项下义务转让给第三方的；</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（7）甲方怠于管理或追索其到期债权</w:t>
      </w:r>
      <w:r>
        <w:rPr>
          <w:rFonts w:hint="eastAsia" w:ascii="仿宋_GB2312" w:hAnsi="仿宋" w:eastAsia="仿宋_GB2312" w:cs="仿宋"/>
          <w:b/>
          <w:bCs/>
          <w:spacing w:val="-4"/>
          <w:kern w:val="0"/>
          <w:sz w:val="28"/>
          <w:szCs w:val="28"/>
          <w:lang w:bidi="zh-CN"/>
        </w:rPr>
        <w:t>或其他权利</w:t>
      </w:r>
      <w:r>
        <w:rPr>
          <w:rFonts w:hint="eastAsia" w:ascii="宋体" w:hAnsi="宋体" w:eastAsia="仿宋_GB2312" w:cs="宋体"/>
          <w:b/>
          <w:bCs/>
          <w:sz w:val="28"/>
          <w:szCs w:val="28"/>
        </w:rPr>
        <w:t>，或以无偿</w:t>
      </w:r>
      <w:r>
        <w:rPr>
          <w:rFonts w:hint="eastAsia" w:ascii="仿宋_GB2312" w:hAnsi="仿宋" w:eastAsia="仿宋_GB2312" w:cs="仿宋"/>
          <w:b/>
          <w:bCs/>
          <w:spacing w:val="-4"/>
          <w:kern w:val="0"/>
          <w:sz w:val="28"/>
          <w:szCs w:val="28"/>
          <w:lang w:bidi="zh-CN"/>
        </w:rPr>
        <w:t>转让或低价转让财产、减免第三方债务</w:t>
      </w:r>
      <w:r>
        <w:rPr>
          <w:rFonts w:hint="eastAsia" w:ascii="宋体" w:hAnsi="宋体" w:eastAsia="仿宋_GB2312" w:cs="宋体"/>
          <w:b/>
          <w:bCs/>
          <w:sz w:val="28"/>
          <w:szCs w:val="28"/>
        </w:rPr>
        <w:t>及其他</w:t>
      </w:r>
      <w:r>
        <w:rPr>
          <w:rFonts w:hint="eastAsia" w:ascii="仿宋_GB2312" w:hAnsi="仿宋" w:eastAsia="仿宋_GB2312" w:cs="仿宋"/>
          <w:b/>
          <w:bCs/>
          <w:spacing w:val="-4"/>
          <w:kern w:val="0"/>
          <w:sz w:val="28"/>
          <w:szCs w:val="28"/>
          <w:lang w:bidi="zh-CN"/>
        </w:rPr>
        <w:t>类似</w:t>
      </w:r>
      <w:r>
        <w:rPr>
          <w:rFonts w:hint="eastAsia" w:ascii="宋体" w:hAnsi="宋体" w:eastAsia="仿宋_GB2312" w:cs="宋体"/>
          <w:b/>
          <w:bCs/>
          <w:sz w:val="28"/>
          <w:szCs w:val="28"/>
        </w:rPr>
        <w:t>方式处分现有主要财产、转移财产或其他逃避债务</w:t>
      </w:r>
      <w:r>
        <w:rPr>
          <w:rFonts w:hint="eastAsia" w:ascii="仿宋_GB2312" w:hAnsi="仿宋" w:eastAsia="仿宋_GB2312" w:cs="仿宋"/>
          <w:b/>
          <w:bCs/>
          <w:spacing w:val="-4"/>
          <w:kern w:val="0"/>
          <w:sz w:val="28"/>
          <w:szCs w:val="28"/>
          <w:lang w:bidi="zh-CN"/>
        </w:rPr>
        <w:t>等可能危及本合同项下债权安全</w:t>
      </w:r>
      <w:r>
        <w:rPr>
          <w:rFonts w:hint="eastAsia" w:ascii="宋体" w:hAnsi="宋体" w:eastAsia="仿宋_GB2312" w:cs="宋体"/>
          <w:b/>
          <w:bCs/>
          <w:sz w:val="28"/>
          <w:szCs w:val="28"/>
        </w:rPr>
        <w:t>的行为的；</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（8）甲方被追究刑事责任或</w:t>
      </w:r>
      <w:r>
        <w:rPr>
          <w:rFonts w:hint="eastAsia" w:ascii="仿宋_GB2312" w:hAnsi="仿宋" w:eastAsia="仿宋_GB2312" w:cs="仿宋"/>
          <w:b/>
          <w:bCs/>
          <w:spacing w:val="-4"/>
          <w:kern w:val="0"/>
          <w:sz w:val="28"/>
          <w:szCs w:val="28"/>
          <w:lang w:bidi="zh-CN"/>
        </w:rPr>
        <w:t>受到行政处罚，或</w:t>
      </w:r>
      <w:r>
        <w:rPr>
          <w:rFonts w:hint="eastAsia" w:ascii="宋体" w:hAnsi="宋体" w:eastAsia="仿宋_GB2312" w:cs="宋体"/>
          <w:b/>
          <w:bCs/>
          <w:sz w:val="28"/>
          <w:szCs w:val="28"/>
        </w:rPr>
        <w:t>依法受到其他强制措施或被有关机关采取限制其某项权利等措施，影响其履行本合同项下义务的；</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（9）甲方出现重大负面新闻或重大负面信息、涉及</w:t>
      </w:r>
      <w:r>
        <w:rPr>
          <w:rFonts w:hint="eastAsia" w:ascii="仿宋_GB2312" w:hAnsi="仿宋" w:eastAsia="仿宋_GB2312" w:cs="仿宋"/>
          <w:b/>
          <w:bCs/>
          <w:spacing w:val="-4"/>
          <w:kern w:val="0"/>
          <w:sz w:val="28"/>
          <w:szCs w:val="28"/>
          <w:lang w:bidi="zh-CN"/>
        </w:rPr>
        <w:t>或即将涉及</w:t>
      </w:r>
      <w:r>
        <w:rPr>
          <w:rFonts w:hint="eastAsia" w:ascii="宋体" w:hAnsi="宋体" w:eastAsia="仿宋_GB2312" w:cs="宋体"/>
          <w:b/>
          <w:bCs/>
          <w:sz w:val="28"/>
          <w:szCs w:val="28"/>
        </w:rPr>
        <w:t>重大诉讼或仲裁案件</w:t>
      </w:r>
      <w:r>
        <w:rPr>
          <w:rFonts w:hint="eastAsia" w:ascii="仿宋_GB2312" w:hAnsi="仿宋" w:eastAsia="仿宋_GB2312" w:cs="仿宋"/>
          <w:b/>
          <w:bCs/>
          <w:spacing w:val="-4"/>
          <w:kern w:val="0"/>
          <w:sz w:val="28"/>
          <w:szCs w:val="28"/>
          <w:lang w:bidi="zh-CN"/>
        </w:rPr>
        <w:t>或其他法律纠纷</w:t>
      </w:r>
      <w:r>
        <w:rPr>
          <w:rFonts w:hint="eastAsia" w:ascii="宋体" w:hAnsi="宋体" w:eastAsia="仿宋_GB2312" w:cs="宋体"/>
          <w:b/>
          <w:bCs/>
          <w:sz w:val="28"/>
          <w:szCs w:val="28"/>
        </w:rPr>
        <w:t>、重大资产被查封、冻结、扣押</w:t>
      </w:r>
      <w:r>
        <w:rPr>
          <w:rFonts w:hint="eastAsia" w:ascii="仿宋_GB2312" w:hAnsi="宋体" w:eastAsia="仿宋_GB2312" w:cs="宋体"/>
          <w:b/>
          <w:bCs/>
          <w:sz w:val="28"/>
          <w:szCs w:val="28"/>
        </w:rPr>
        <w:t>或被强制执行，或被国家行政或司法机关宣布对其财产没收或对其处分权的限制，或存在该种情况发生可能的威胁</w:t>
      </w:r>
      <w:r>
        <w:rPr>
          <w:rFonts w:hint="eastAsia" w:ascii="宋体" w:hAnsi="宋体" w:eastAsia="仿宋_GB2312" w:cs="宋体"/>
          <w:b/>
          <w:bCs/>
          <w:sz w:val="28"/>
          <w:szCs w:val="28"/>
        </w:rPr>
        <w:t>；</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（10）甲方在与乙方或其他债权人签署的其他债务文件下出现违约的；</w:t>
      </w:r>
    </w:p>
    <w:p>
      <w:pPr>
        <w:snapToGrid w:val="0"/>
        <w:spacing w:line="560" w:lineRule="exact"/>
        <w:ind w:firstLine="562" w:firstLineChars="200"/>
        <w:rPr>
          <w:rFonts w:ascii="仿宋_GB2312" w:hAnsi="仿宋" w:eastAsia="仿宋_GB2312" w:cs="仿宋"/>
          <w:b/>
          <w:bCs/>
          <w:spacing w:val="-4"/>
          <w:kern w:val="0"/>
          <w:sz w:val="28"/>
          <w:szCs w:val="28"/>
          <w:lang w:bidi="zh-CN"/>
        </w:rPr>
      </w:pPr>
      <w:r>
        <w:rPr>
          <w:rFonts w:hint="eastAsia" w:ascii="宋体" w:hAnsi="宋体" w:eastAsia="仿宋_GB2312" w:cs="宋体"/>
          <w:b/>
          <w:bCs/>
          <w:sz w:val="28"/>
          <w:szCs w:val="28"/>
        </w:rPr>
        <w:t>（11）</w:t>
      </w:r>
      <w:r>
        <w:rPr>
          <w:rFonts w:hint="eastAsia" w:ascii="仿宋_GB2312" w:hAnsi="宋体" w:eastAsia="仿宋_GB2312" w:cs="宋体"/>
          <w:b/>
          <w:bCs/>
          <w:sz w:val="28"/>
          <w:szCs w:val="28"/>
        </w:rPr>
        <w:t>甲方发生资信状况恶化、疾病、事故或还贷能力出现其他重大变化（包括但不限于国籍变更或迁往境外、住所地变更、婚姻情况变动、家庭财务状况恶化、收入降低、失业、重大疾病、拖欠其他债务等）影响其民事行为能力或责任能力等导致甲方不能履行本合同义务之情况；</w:t>
      </w:r>
    </w:p>
    <w:p>
      <w:pPr>
        <w:adjustRightInd w:val="0"/>
        <w:snapToGrid w:val="0"/>
        <w:spacing w:line="560" w:lineRule="atLeast"/>
        <w:ind w:firstLine="562" w:firstLineChars="200"/>
        <w:rPr>
          <w:rFonts w:hint="eastAsia" w:ascii="仿宋_GB2312" w:hAnsi="仿宋_GB2312" w:eastAsia="仿宋_GB2312" w:cs="仿宋_GB2312"/>
          <w:b/>
          <w:bCs/>
          <w:sz w:val="28"/>
          <w:szCs w:val="28"/>
        </w:rPr>
      </w:pPr>
      <w:r>
        <w:rPr>
          <w:rFonts w:hint="eastAsia" w:ascii="宋体" w:hAnsi="宋体" w:eastAsia="仿宋_GB2312" w:cs="宋体"/>
          <w:b/>
          <w:bCs/>
          <w:sz w:val="28"/>
          <w:szCs w:val="28"/>
        </w:rPr>
        <w:t>（1</w:t>
      </w:r>
      <w:r>
        <w:rPr>
          <w:rFonts w:ascii="宋体" w:hAnsi="宋体" w:eastAsia="仿宋_GB2312" w:cs="宋体"/>
          <w:b/>
          <w:bCs/>
          <w:sz w:val="28"/>
          <w:szCs w:val="28"/>
        </w:rPr>
        <w:t>2</w:t>
      </w:r>
      <w:r>
        <w:rPr>
          <w:rFonts w:hint="eastAsia" w:ascii="宋体" w:hAnsi="宋体" w:eastAsia="仿宋_GB2312" w:cs="宋体"/>
          <w:b/>
          <w:bCs/>
          <w:sz w:val="28"/>
          <w:szCs w:val="28"/>
        </w:rPr>
        <w:t>）</w:t>
      </w:r>
      <w:r>
        <w:rPr>
          <w:rFonts w:hint="eastAsia" w:ascii="仿宋_GB2312" w:hAnsi="宋体" w:eastAsia="仿宋_GB2312" w:cs="宋体"/>
          <w:b/>
          <w:bCs/>
          <w:kern w:val="0"/>
          <w:sz w:val="28"/>
          <w:szCs w:val="28"/>
        </w:rPr>
        <w:t>甲方</w:t>
      </w:r>
      <w:r>
        <w:rPr>
          <w:rFonts w:hint="eastAsia" w:ascii="仿宋_GB2312" w:hAnsi="仿宋_GB2312" w:eastAsia="仿宋_GB2312" w:cs="仿宋_GB2312"/>
          <w:b/>
          <w:bCs/>
          <w:sz w:val="28"/>
          <w:szCs w:val="28"/>
        </w:rPr>
        <w:t>死亡、被宣告死亡、被宣告失踪、丧失民事行为能力后无继承人、受遗赠人、财产代管人、监护人或者其继承人、受遗赠人、财产代管人、监护人拒绝履行本合同;</w:t>
      </w:r>
    </w:p>
    <w:p>
      <w:pPr>
        <w:adjustRightInd w:val="0"/>
        <w:snapToGrid w:val="0"/>
        <w:spacing w:line="560" w:lineRule="atLeas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13）甲方个人及家庭财务状况恶化或担保人财务状况恶化，已经或可能影响或损害乙方在本合同项下的权益，乙方要求甲方提供新的担保、更换担保人但甲方拒绝或提供的担保不符合乙方要求的；</w:t>
      </w:r>
    </w:p>
    <w:p>
      <w:pPr>
        <w:adjustRightInd w:val="0"/>
        <w:snapToGrid w:val="0"/>
        <w:spacing w:line="560" w:lineRule="atLeas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（14）甲方或担保人的资产或财产被依法查封、扣押、冻结、罚没，或已被发出强制收购、国有征用的通知或计划，已经危及或者乙方依其自主判断可能危及乙方本合同项下债权实现的；</w:t>
      </w:r>
    </w:p>
    <w:p>
      <w:pPr>
        <w:adjustRightInd w:val="0"/>
        <w:snapToGrid w:val="0"/>
        <w:spacing w:line="560" w:lineRule="atLeast"/>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（15）甲方及担保人违反本合同及担保合同任何约定，乙方依其自主判断认为足以危及本合同项下债权实现的；</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（1</w:t>
      </w:r>
      <w:r>
        <w:rPr>
          <w:rFonts w:hint="eastAsia" w:ascii="宋体" w:hAnsi="宋体" w:eastAsia="仿宋_GB2312" w:cs="宋体"/>
          <w:b/>
          <w:bCs/>
          <w:sz w:val="28"/>
          <w:szCs w:val="28"/>
          <w:lang w:val="en-US" w:eastAsia="zh-CN"/>
        </w:rPr>
        <w:t>6</w:t>
      </w:r>
      <w:r>
        <w:rPr>
          <w:rFonts w:hint="eastAsia" w:ascii="宋体" w:hAnsi="宋体" w:eastAsia="仿宋_GB2312" w:cs="宋体"/>
          <w:b/>
          <w:bCs/>
          <w:sz w:val="28"/>
          <w:szCs w:val="28"/>
        </w:rPr>
        <w:t>）发生其他危及、损害乙方合法权益或乙方认为影响其贷款本息安全收回的情形。</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2、若甲方发生</w:t>
      </w:r>
      <w:r>
        <w:rPr>
          <w:rFonts w:hint="eastAsia" w:ascii="宋体" w:hAnsi="宋体" w:eastAsia="仿宋_GB2312" w:cs="宋体"/>
          <w:b/>
          <w:bCs/>
          <w:sz w:val="28"/>
          <w:szCs w:val="28"/>
          <w:lang w:eastAsia="zh-CN"/>
        </w:rPr>
        <w:t>上述任一</w:t>
      </w:r>
      <w:r>
        <w:rPr>
          <w:rFonts w:hint="eastAsia" w:ascii="宋体" w:hAnsi="宋体" w:eastAsia="仿宋_GB2312" w:cs="宋体"/>
          <w:b/>
          <w:bCs/>
          <w:sz w:val="28"/>
          <w:szCs w:val="28"/>
        </w:rPr>
        <w:t>违约情形时，乙方有权采取以下一种或多种措施：</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（1）要求甲方限期纠正违约行为；</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（2）按中国人民银行的规定和本合同约定计收罚息和复利，要求甲方支付违约金并承担损害赔偿责任；</w:t>
      </w:r>
    </w:p>
    <w:p>
      <w:pPr>
        <w:adjustRightInd w:val="0"/>
        <w:snapToGrid w:val="0"/>
        <w:spacing w:line="560" w:lineRule="atLeast"/>
        <w:ind w:firstLine="562" w:firstLineChars="200"/>
        <w:rPr>
          <w:rFonts w:hint="eastAsia" w:ascii="宋体" w:hAnsi="宋体" w:eastAsia="仿宋_GB2312" w:cs="宋体"/>
          <w:b/>
          <w:bCs/>
          <w:sz w:val="28"/>
          <w:szCs w:val="28"/>
        </w:rPr>
      </w:pPr>
      <w:r>
        <w:rPr>
          <w:rFonts w:hint="eastAsia" w:ascii="宋体" w:hAnsi="宋体" w:eastAsia="仿宋_GB2312" w:cs="宋体"/>
          <w:b/>
          <w:bCs/>
          <w:sz w:val="28"/>
          <w:szCs w:val="28"/>
        </w:rPr>
        <w:t>（3）单方决定变更本合同所约定的还款方式，甲方应当自收到乙方通知之日起按变更后的方式进行还款；</w:t>
      </w:r>
    </w:p>
    <w:p>
      <w:pPr>
        <w:adjustRightInd w:val="0"/>
        <w:snapToGrid w:val="0"/>
        <w:spacing w:line="560" w:lineRule="atLeast"/>
        <w:ind w:firstLine="562" w:firstLineChars="200"/>
        <w:rPr>
          <w:rFonts w:hint="eastAsia" w:ascii="宋体" w:hAnsi="宋体" w:eastAsia="仿宋_GB2312" w:cs="宋体"/>
          <w:b/>
          <w:bCs/>
          <w:sz w:val="28"/>
          <w:szCs w:val="28"/>
          <w:lang w:val="en-US" w:eastAsia="zh-CN"/>
        </w:rPr>
      </w:pPr>
      <w:r>
        <w:rPr>
          <w:rFonts w:hint="eastAsia" w:ascii="宋体" w:hAnsi="宋体" w:eastAsia="仿宋_GB2312" w:cs="宋体"/>
          <w:b/>
          <w:bCs/>
          <w:sz w:val="28"/>
          <w:szCs w:val="28"/>
        </w:rPr>
        <w:t>（4）</w:t>
      </w:r>
      <w:r>
        <w:rPr>
          <w:rFonts w:hint="eastAsia" w:ascii="宋体" w:hAnsi="宋体" w:eastAsia="仿宋_GB2312" w:cs="宋体"/>
          <w:b/>
          <w:bCs/>
          <w:sz w:val="28"/>
          <w:szCs w:val="28"/>
          <w:lang w:val="en-US" w:eastAsia="zh-CN"/>
        </w:rPr>
        <w:t>单方调整贷款支付方式；</w:t>
      </w:r>
    </w:p>
    <w:p>
      <w:pPr>
        <w:adjustRightInd w:val="0"/>
        <w:snapToGrid w:val="0"/>
        <w:spacing w:line="560" w:lineRule="atLeast"/>
        <w:ind w:firstLine="562" w:firstLineChars="200"/>
        <w:rPr>
          <w:rFonts w:hint="eastAsia" w:ascii="宋体" w:hAnsi="宋体" w:eastAsia="仿宋_GB2312" w:cs="宋体"/>
          <w:b/>
          <w:bCs/>
          <w:sz w:val="28"/>
          <w:szCs w:val="28"/>
          <w:lang w:val="en-US" w:eastAsia="zh-CN"/>
        </w:rPr>
      </w:pPr>
      <w:r>
        <w:rPr>
          <w:rFonts w:hint="eastAsia" w:ascii="宋体" w:hAnsi="宋体" w:eastAsia="仿宋_GB2312" w:cs="宋体"/>
          <w:b/>
          <w:bCs/>
          <w:sz w:val="28"/>
          <w:szCs w:val="28"/>
          <w:lang w:val="en-US" w:eastAsia="zh-CN"/>
        </w:rPr>
        <w:t>（5）单方调整贷款利率；</w:t>
      </w:r>
    </w:p>
    <w:p>
      <w:pPr>
        <w:adjustRightInd w:val="0"/>
        <w:snapToGrid w:val="0"/>
        <w:spacing w:line="560" w:lineRule="atLeast"/>
        <w:ind w:firstLine="562" w:firstLineChars="200"/>
        <w:rPr>
          <w:rFonts w:hint="eastAsia" w:ascii="宋体" w:hAnsi="宋体" w:eastAsia="仿宋_GB2312" w:cs="宋体"/>
          <w:b/>
          <w:bCs/>
          <w:sz w:val="28"/>
          <w:szCs w:val="28"/>
          <w:lang w:val="en-US" w:eastAsia="zh-CN"/>
        </w:rPr>
      </w:pPr>
      <w:r>
        <w:rPr>
          <w:rFonts w:hint="eastAsia" w:ascii="宋体" w:hAnsi="宋体" w:eastAsia="仿宋_GB2312" w:cs="宋体"/>
          <w:b/>
          <w:bCs/>
          <w:sz w:val="28"/>
          <w:szCs w:val="28"/>
          <w:lang w:val="en-US" w:eastAsia="zh-CN"/>
        </w:rPr>
        <w:t>（6）</w:t>
      </w:r>
      <w:r>
        <w:rPr>
          <w:rFonts w:hint="eastAsia" w:ascii="宋体" w:hAnsi="宋体" w:eastAsia="仿宋_GB2312" w:cs="宋体"/>
          <w:b/>
          <w:bCs/>
          <w:sz w:val="28"/>
          <w:szCs w:val="28"/>
        </w:rPr>
        <w:t>全部、部分调减、中止或终止对</w:t>
      </w:r>
      <w:r>
        <w:rPr>
          <w:rFonts w:hint="eastAsia" w:ascii="宋体" w:hAnsi="宋体" w:eastAsia="仿宋_GB2312" w:cs="宋体"/>
          <w:b/>
          <w:bCs/>
          <w:sz w:val="28"/>
          <w:szCs w:val="28"/>
          <w:lang w:val="en-US" w:eastAsia="zh-CN"/>
        </w:rPr>
        <w:t>甲方</w:t>
      </w:r>
      <w:r>
        <w:rPr>
          <w:rFonts w:hint="eastAsia" w:ascii="宋体" w:hAnsi="宋体" w:eastAsia="仿宋_GB2312" w:cs="宋体"/>
          <w:b/>
          <w:bCs/>
          <w:sz w:val="28"/>
          <w:szCs w:val="28"/>
        </w:rPr>
        <w:t>的授信额度</w:t>
      </w:r>
      <w:r>
        <w:rPr>
          <w:rFonts w:hint="eastAsia" w:ascii="宋体" w:hAnsi="宋体" w:eastAsia="仿宋_GB2312" w:cs="宋体"/>
          <w:b/>
          <w:bCs/>
          <w:sz w:val="28"/>
          <w:szCs w:val="28"/>
          <w:lang w:eastAsia="zh-CN"/>
        </w:rPr>
        <w:t>；</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lang w:eastAsia="zh-CN"/>
        </w:rPr>
        <w:t>（</w:t>
      </w:r>
      <w:r>
        <w:rPr>
          <w:rFonts w:hint="eastAsia" w:ascii="宋体" w:hAnsi="宋体" w:eastAsia="仿宋_GB2312" w:cs="宋体"/>
          <w:b/>
          <w:bCs/>
          <w:sz w:val="28"/>
          <w:szCs w:val="28"/>
          <w:lang w:val="en-US" w:eastAsia="zh-CN"/>
        </w:rPr>
        <w:t>7</w:t>
      </w:r>
      <w:r>
        <w:rPr>
          <w:rFonts w:hint="eastAsia" w:ascii="宋体" w:hAnsi="宋体" w:eastAsia="仿宋_GB2312" w:cs="宋体"/>
          <w:b/>
          <w:bCs/>
          <w:sz w:val="28"/>
          <w:szCs w:val="28"/>
          <w:lang w:eastAsia="zh-CN"/>
        </w:rPr>
        <w:t>）</w:t>
      </w:r>
      <w:r>
        <w:rPr>
          <w:rFonts w:hint="eastAsia" w:ascii="宋体" w:hAnsi="宋体" w:eastAsia="仿宋_GB2312" w:cs="宋体"/>
          <w:b/>
          <w:bCs/>
          <w:sz w:val="28"/>
          <w:szCs w:val="28"/>
        </w:rPr>
        <w:t>停止</w:t>
      </w:r>
      <w:r>
        <w:rPr>
          <w:rFonts w:hint="eastAsia" w:ascii="宋体" w:hAnsi="宋体" w:eastAsia="仿宋_GB2312" w:cs="宋体"/>
          <w:b/>
          <w:bCs/>
          <w:sz w:val="28"/>
          <w:szCs w:val="28"/>
          <w:lang w:val="en-US" w:eastAsia="zh-CN"/>
        </w:rPr>
        <w:t>或中止</w:t>
      </w:r>
      <w:r>
        <w:rPr>
          <w:rFonts w:hint="eastAsia" w:ascii="宋体" w:hAnsi="宋体" w:eastAsia="仿宋_GB2312" w:cs="宋体"/>
          <w:b/>
          <w:bCs/>
          <w:sz w:val="28"/>
          <w:szCs w:val="28"/>
        </w:rPr>
        <w:t>发放贷款，宣布本合同项下已发放贷款全部</w:t>
      </w:r>
      <w:r>
        <w:rPr>
          <w:rFonts w:hint="eastAsia" w:ascii="宋体" w:hAnsi="宋体" w:eastAsia="仿宋_GB2312" w:cs="宋体"/>
          <w:b/>
          <w:bCs/>
          <w:sz w:val="28"/>
          <w:szCs w:val="28"/>
          <w:lang w:val="en-US" w:eastAsia="zh-CN"/>
        </w:rPr>
        <w:t>或部分</w:t>
      </w:r>
      <w:r>
        <w:rPr>
          <w:rFonts w:hint="eastAsia" w:ascii="宋体" w:hAnsi="宋体" w:eastAsia="仿宋_GB2312" w:cs="宋体"/>
          <w:b/>
          <w:bCs/>
          <w:sz w:val="28"/>
          <w:szCs w:val="28"/>
        </w:rPr>
        <w:t>提前到期，要求甲方立即偿还全部贷款本息并支付</w:t>
      </w:r>
      <w:r>
        <w:rPr>
          <w:rFonts w:hint="eastAsia" w:ascii="宋体" w:hAnsi="宋体" w:eastAsia="仿宋_GB2312" w:cs="宋体"/>
          <w:b/>
          <w:bCs/>
          <w:spacing w:val="0"/>
          <w:kern w:val="2"/>
          <w:sz w:val="28"/>
          <w:szCs w:val="28"/>
          <w:lang w:bidi="zh-CN"/>
        </w:rPr>
        <w:t>其他应付款项</w:t>
      </w:r>
      <w:r>
        <w:rPr>
          <w:rFonts w:hint="eastAsia" w:ascii="宋体" w:hAnsi="宋体" w:eastAsia="仿宋_GB2312" w:cs="宋体"/>
          <w:b/>
          <w:bCs/>
          <w:sz w:val="28"/>
          <w:szCs w:val="28"/>
        </w:rPr>
        <w:t>；</w:t>
      </w:r>
    </w:p>
    <w:p>
      <w:pPr>
        <w:adjustRightInd w:val="0"/>
        <w:snapToGrid w:val="0"/>
        <w:spacing w:line="560" w:lineRule="atLeast"/>
        <w:ind w:firstLine="562" w:firstLineChars="200"/>
        <w:rPr>
          <w:rFonts w:hint="eastAsia" w:ascii="宋体" w:hAnsi="宋体" w:eastAsia="仿宋_GB2312" w:cs="宋体"/>
          <w:b/>
          <w:bCs/>
          <w:sz w:val="28"/>
          <w:szCs w:val="28"/>
        </w:rPr>
      </w:pPr>
      <w:r>
        <w:rPr>
          <w:rFonts w:hint="eastAsia" w:ascii="宋体" w:hAnsi="宋体" w:eastAsia="仿宋_GB2312" w:cs="宋体"/>
          <w:b/>
          <w:bCs/>
          <w:sz w:val="28"/>
          <w:szCs w:val="28"/>
        </w:rPr>
        <w:t>（</w:t>
      </w:r>
      <w:r>
        <w:rPr>
          <w:rFonts w:hint="eastAsia" w:ascii="宋体" w:hAnsi="宋体" w:eastAsia="仿宋_GB2312" w:cs="宋体"/>
          <w:b/>
          <w:bCs/>
          <w:sz w:val="28"/>
          <w:szCs w:val="28"/>
          <w:lang w:val="en-US" w:eastAsia="zh-CN"/>
        </w:rPr>
        <w:t>8</w:t>
      </w:r>
      <w:r>
        <w:rPr>
          <w:rFonts w:hint="eastAsia" w:ascii="宋体" w:hAnsi="宋体" w:eastAsia="仿宋_GB2312" w:cs="宋体"/>
          <w:b/>
          <w:bCs/>
          <w:sz w:val="28"/>
          <w:szCs w:val="28"/>
        </w:rPr>
        <w:t>）</w:t>
      </w:r>
      <w:r>
        <w:rPr>
          <w:rFonts w:hint="eastAsia" w:ascii="宋体" w:hAnsi="宋体" w:eastAsia="仿宋_GB2312" w:cs="宋体"/>
          <w:b/>
          <w:bCs/>
          <w:sz w:val="28"/>
          <w:szCs w:val="28"/>
          <w:lang w:val="en-US" w:eastAsia="zh-CN"/>
        </w:rPr>
        <w:t>对甲方下调贷款风险分类；</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w:t>
      </w:r>
      <w:r>
        <w:rPr>
          <w:rFonts w:hint="eastAsia" w:ascii="宋体" w:hAnsi="宋体" w:eastAsia="仿宋_GB2312" w:cs="宋体"/>
          <w:b/>
          <w:bCs/>
          <w:sz w:val="28"/>
          <w:szCs w:val="28"/>
          <w:lang w:val="en-US" w:eastAsia="zh-CN"/>
        </w:rPr>
        <w:t>9</w:t>
      </w:r>
      <w:r>
        <w:rPr>
          <w:rFonts w:hint="eastAsia" w:ascii="宋体" w:hAnsi="宋体" w:eastAsia="仿宋_GB2312" w:cs="宋体"/>
          <w:b/>
          <w:bCs/>
          <w:sz w:val="28"/>
          <w:szCs w:val="28"/>
        </w:rPr>
        <w:t>）无需通知即可直接划扣甲方在乙方的任意机构开立的任何账户中的存款以抵偿甲方在本合同项下的债务，同时还可要求甲方将其账户上存款转为定期存单，作为清偿本合同项下全部债务本息的质押担保，并与乙方签订相应的质押合同、办理质押手续；</w:t>
      </w:r>
    </w:p>
    <w:p>
      <w:pPr>
        <w:adjustRightInd w:val="0"/>
        <w:snapToGrid w:val="0"/>
        <w:spacing w:line="560" w:lineRule="atLeast"/>
        <w:ind w:firstLine="562" w:firstLineChars="200"/>
        <w:rPr>
          <w:rFonts w:hint="eastAsia" w:ascii="宋体" w:hAnsi="宋体" w:eastAsia="仿宋_GB2312" w:cs="宋体"/>
          <w:b/>
          <w:bCs/>
          <w:sz w:val="28"/>
          <w:szCs w:val="28"/>
          <w:lang w:eastAsia="zh-CN"/>
        </w:rPr>
      </w:pPr>
      <w:r>
        <w:rPr>
          <w:rFonts w:hint="eastAsia" w:ascii="宋体" w:hAnsi="宋体" w:eastAsia="仿宋_GB2312" w:cs="宋体"/>
          <w:b/>
          <w:bCs/>
          <w:sz w:val="28"/>
          <w:szCs w:val="28"/>
        </w:rPr>
        <w:t>（</w:t>
      </w:r>
      <w:r>
        <w:rPr>
          <w:rFonts w:hint="eastAsia" w:ascii="宋体" w:hAnsi="宋体" w:eastAsia="仿宋_GB2312" w:cs="宋体"/>
          <w:b/>
          <w:bCs/>
          <w:sz w:val="28"/>
          <w:szCs w:val="28"/>
          <w:lang w:val="en-US" w:eastAsia="zh-CN"/>
        </w:rPr>
        <w:t>10</w:t>
      </w:r>
      <w:r>
        <w:rPr>
          <w:rFonts w:hint="eastAsia" w:ascii="宋体" w:hAnsi="宋体" w:eastAsia="仿宋_GB2312" w:cs="宋体"/>
          <w:b/>
          <w:bCs/>
          <w:sz w:val="28"/>
          <w:szCs w:val="28"/>
        </w:rPr>
        <w:t>）乙方有权委托第三方公司从甲方开立</w:t>
      </w:r>
      <w:r>
        <w:rPr>
          <w:rFonts w:ascii="宋体" w:hAnsi="宋体" w:eastAsia="仿宋_GB2312" w:cs="宋体"/>
          <w:b/>
          <w:bCs/>
          <w:sz w:val="28"/>
          <w:szCs w:val="28"/>
        </w:rPr>
        <w:t>的</w:t>
      </w:r>
      <w:r>
        <w:rPr>
          <w:rFonts w:hint="eastAsia" w:ascii="宋体" w:hAnsi="宋体" w:eastAsia="仿宋_GB2312" w:cs="宋体"/>
          <w:b/>
          <w:bCs/>
          <w:sz w:val="28"/>
          <w:szCs w:val="28"/>
        </w:rPr>
        <w:t>在他行的账户中扣款用于还款（扣款范围包括贷款本金、利息、罚息、违约金、相关费用等）</w:t>
      </w:r>
      <w:r>
        <w:rPr>
          <w:rFonts w:hint="eastAsia" w:ascii="仿宋_GB2312" w:hAnsi="仿宋" w:eastAsia="仿宋_GB2312" w:cs="仿宋"/>
          <w:b/>
          <w:bCs/>
          <w:spacing w:val="-4"/>
          <w:kern w:val="0"/>
          <w:sz w:val="28"/>
          <w:szCs w:val="28"/>
          <w:lang w:bidi="zh-CN"/>
        </w:rPr>
        <w:t>，无需另行通知甲方</w:t>
      </w:r>
      <w:r>
        <w:rPr>
          <w:rFonts w:hint="eastAsia" w:ascii="宋体" w:hAnsi="宋体" w:eastAsia="仿宋_GB2312" w:cs="宋体"/>
          <w:b/>
          <w:bCs/>
          <w:sz w:val="28"/>
          <w:szCs w:val="28"/>
        </w:rPr>
        <w:t>。甲方承诺前述委托扣款行为视同甲方本人作出，甲方不得向乙方提出异议</w:t>
      </w:r>
      <w:r>
        <w:rPr>
          <w:rFonts w:hint="eastAsia" w:ascii="宋体" w:hAnsi="宋体" w:eastAsia="仿宋_GB2312" w:cs="宋体"/>
          <w:b/>
          <w:bCs/>
          <w:sz w:val="28"/>
          <w:szCs w:val="28"/>
          <w:lang w:eastAsia="zh-CN"/>
        </w:rPr>
        <w:t>；</w:t>
      </w:r>
    </w:p>
    <w:p>
      <w:pPr>
        <w:adjustRightInd w:val="0"/>
        <w:snapToGrid w:val="0"/>
        <w:spacing w:line="560" w:lineRule="atLeast"/>
        <w:ind w:firstLine="562" w:firstLineChars="200"/>
        <w:rPr>
          <w:rFonts w:hint="eastAsia" w:ascii="宋体" w:hAnsi="宋体" w:eastAsia="仿宋_GB2312" w:cs="宋体"/>
          <w:b/>
          <w:bCs/>
          <w:sz w:val="28"/>
          <w:szCs w:val="28"/>
          <w:lang w:val="en-US" w:eastAsia="zh-CN"/>
        </w:rPr>
      </w:pPr>
      <w:r>
        <w:rPr>
          <w:rFonts w:hint="eastAsia" w:ascii="宋体" w:hAnsi="宋体" w:eastAsia="仿宋_GB2312" w:cs="宋体"/>
          <w:b/>
          <w:bCs/>
          <w:sz w:val="28"/>
          <w:szCs w:val="28"/>
          <w:lang w:eastAsia="zh-CN"/>
        </w:rPr>
        <w:t>（</w:t>
      </w:r>
      <w:r>
        <w:rPr>
          <w:rFonts w:hint="eastAsia" w:ascii="宋体" w:hAnsi="宋体" w:eastAsia="仿宋_GB2312" w:cs="宋体"/>
          <w:b/>
          <w:bCs/>
          <w:sz w:val="28"/>
          <w:szCs w:val="28"/>
          <w:lang w:val="en-US" w:eastAsia="zh-CN"/>
        </w:rPr>
        <w:t>11）要求甲方对本合同项下所有债务提供符合乙方要求的新的担保；</w:t>
      </w:r>
    </w:p>
    <w:p>
      <w:pPr>
        <w:adjustRightInd w:val="0"/>
        <w:snapToGrid w:val="0"/>
        <w:spacing w:line="560" w:lineRule="atLeast"/>
        <w:ind w:firstLine="562" w:firstLineChars="200"/>
        <w:rPr>
          <w:rFonts w:hint="default" w:ascii="宋体" w:hAnsi="宋体" w:eastAsia="仿宋_GB2312" w:cs="宋体"/>
          <w:b/>
          <w:bCs/>
          <w:sz w:val="28"/>
          <w:szCs w:val="28"/>
          <w:lang w:val="en-US" w:eastAsia="zh-CN"/>
        </w:rPr>
      </w:pPr>
      <w:r>
        <w:rPr>
          <w:rFonts w:hint="eastAsia" w:ascii="宋体" w:hAnsi="宋体" w:eastAsia="仿宋_GB2312" w:cs="宋体"/>
          <w:b/>
          <w:bCs/>
          <w:sz w:val="28"/>
          <w:szCs w:val="28"/>
          <w:lang w:val="en-US" w:eastAsia="zh-CN"/>
        </w:rPr>
        <w:t>（12）行使担保权利；</w:t>
      </w:r>
    </w:p>
    <w:p>
      <w:pPr>
        <w:adjustRightInd w:val="0"/>
        <w:snapToGrid w:val="0"/>
        <w:spacing w:line="560" w:lineRule="atLeast"/>
        <w:ind w:firstLine="562" w:firstLineChars="200"/>
        <w:rPr>
          <w:rFonts w:hint="eastAsia" w:ascii="宋体" w:hAnsi="宋体" w:eastAsia="仿宋_GB2312" w:cs="宋体"/>
          <w:b/>
          <w:bCs/>
          <w:sz w:val="28"/>
          <w:szCs w:val="28"/>
        </w:rPr>
      </w:pPr>
      <w:r>
        <w:rPr>
          <w:rFonts w:hint="eastAsia" w:ascii="宋体" w:hAnsi="宋体" w:eastAsia="仿宋_GB2312" w:cs="宋体"/>
          <w:b/>
          <w:bCs/>
          <w:sz w:val="28"/>
          <w:szCs w:val="28"/>
        </w:rPr>
        <w:t>（</w:t>
      </w:r>
      <w:r>
        <w:rPr>
          <w:rFonts w:hint="eastAsia" w:ascii="宋体" w:hAnsi="宋体" w:eastAsia="仿宋_GB2312" w:cs="宋体"/>
          <w:b/>
          <w:bCs/>
          <w:sz w:val="28"/>
          <w:szCs w:val="28"/>
          <w:lang w:val="en-US" w:eastAsia="zh-CN"/>
        </w:rPr>
        <w:t>13</w:t>
      </w:r>
      <w:r>
        <w:rPr>
          <w:rFonts w:hint="eastAsia" w:ascii="宋体" w:hAnsi="宋体" w:eastAsia="仿宋_GB2312" w:cs="宋体"/>
          <w:b/>
          <w:bCs/>
          <w:sz w:val="28"/>
          <w:szCs w:val="28"/>
        </w:rPr>
        <w:t>）行使根据法律法规等规定</w:t>
      </w:r>
      <w:r>
        <w:rPr>
          <w:rFonts w:hint="eastAsia" w:ascii="仿宋_GB2312" w:hAnsi="仿宋" w:eastAsia="仿宋_GB2312" w:cs="仿宋"/>
          <w:b/>
          <w:bCs/>
          <w:spacing w:val="-4"/>
          <w:kern w:val="0"/>
          <w:sz w:val="28"/>
          <w:szCs w:val="28"/>
          <w:lang w:bidi="zh-CN"/>
        </w:rPr>
        <w:t>和本合同约定可获得或采取</w:t>
      </w:r>
      <w:r>
        <w:rPr>
          <w:rFonts w:hint="eastAsia" w:ascii="宋体" w:hAnsi="宋体" w:eastAsia="仿宋_GB2312" w:cs="宋体"/>
          <w:b/>
          <w:bCs/>
          <w:sz w:val="28"/>
          <w:szCs w:val="28"/>
        </w:rPr>
        <w:t>的任何其他权利和救济措施。</w:t>
      </w:r>
    </w:p>
    <w:p>
      <w:pPr>
        <w:widowControl/>
        <w:shd w:val="clear" w:color="auto" w:fill="FFFFFF"/>
        <w:adjustRightInd/>
        <w:snapToGrid/>
        <w:spacing w:line="240" w:lineRule="auto"/>
        <w:ind w:firstLine="562" w:firstLineChars="200"/>
        <w:rPr>
          <w:rFonts w:hint="eastAsia" w:ascii="宋体" w:hAnsi="宋体" w:eastAsia="仿宋_GB2312" w:cs="宋体"/>
          <w:b/>
          <w:bCs/>
          <w:sz w:val="28"/>
          <w:szCs w:val="28"/>
        </w:rPr>
      </w:pPr>
      <w:r>
        <w:rPr>
          <w:rFonts w:hint="eastAsia" w:ascii="仿宋_GB2312" w:hAnsi="宋体" w:eastAsia="仿宋_GB2312" w:cs="宋体"/>
          <w:b/>
          <w:bCs/>
          <w:color w:val="auto"/>
          <w:sz w:val="28"/>
          <w:szCs w:val="28"/>
          <w:u w:val="single"/>
          <w:lang w:eastAsia="zh-CN"/>
        </w:rPr>
        <w:t>（</w:t>
      </w:r>
      <w:r>
        <w:rPr>
          <w:rFonts w:hint="eastAsia" w:ascii="仿宋_GB2312" w:hAnsi="宋体" w:eastAsia="仿宋_GB2312" w:cs="宋体"/>
          <w:b/>
          <w:bCs/>
          <w:color w:val="auto"/>
          <w:sz w:val="28"/>
          <w:szCs w:val="28"/>
          <w:u w:val="single"/>
          <w:lang w:val="en-US" w:eastAsia="zh-CN"/>
        </w:rPr>
        <w:t>14）</w:t>
      </w:r>
      <w:r>
        <w:rPr>
          <w:rFonts w:hint="eastAsia" w:ascii="仿宋_GB2312" w:hAnsi="宋体" w:eastAsia="仿宋_GB2312" w:cs="宋体"/>
          <w:b/>
          <w:bCs/>
          <w:i w:val="0"/>
          <w:iCs w:val="0"/>
          <w:caps w:val="0"/>
          <w:color w:val="auto"/>
          <w:spacing w:val="0"/>
          <w:kern w:val="2"/>
          <w:sz w:val="28"/>
          <w:szCs w:val="28"/>
          <w:u w:val="single"/>
          <w:shd w:val="clear" w:color="auto" w:fill="auto"/>
          <w:lang w:val="en-US" w:eastAsia="zh-CN" w:bidi="ar"/>
        </w:rPr>
        <w:t>乙方有权直接作废与本合同项下贷款相关的利息优惠券，贷款的利息、复息及罚息按本合同约定履行</w:t>
      </w:r>
      <w:r>
        <w:rPr>
          <w:rFonts w:hint="eastAsia" w:ascii="仿宋_GB2312" w:hAnsi="宋体" w:eastAsia="仿宋_GB2312" w:cs="宋体"/>
          <w:b/>
          <w:bCs/>
          <w:color w:val="auto"/>
          <w:kern w:val="2"/>
          <w:sz w:val="28"/>
          <w:szCs w:val="28"/>
          <w:u w:val="single"/>
          <w:shd w:val="clear" w:color="auto" w:fill="auto"/>
          <w:lang w:bidi="ar"/>
        </w:rPr>
        <w:t>。</w:t>
      </w:r>
    </w:p>
    <w:p>
      <w:pPr>
        <w:adjustRightInd w:val="0"/>
        <w:snapToGrid w:val="0"/>
        <w:spacing w:line="560" w:lineRule="exact"/>
        <w:ind w:firstLine="562" w:firstLineChars="200"/>
        <w:rPr>
          <w:rFonts w:hint="eastAsia" w:ascii="仿宋_GB2312" w:hAnsi="宋体" w:eastAsia="仿宋_GB2312" w:cs="宋体"/>
          <w:b/>
          <w:bCs/>
          <w:sz w:val="28"/>
          <w:szCs w:val="28"/>
          <w:u w:val="single"/>
        </w:rPr>
      </w:pPr>
      <w:r>
        <w:rPr>
          <w:rFonts w:ascii="仿宋_GB2312" w:hAnsi="宋体" w:eastAsia="仿宋_GB2312" w:cs="宋体"/>
          <w:b/>
          <w:bCs/>
          <w:sz w:val="28"/>
          <w:szCs w:val="28"/>
          <w:u w:val="single"/>
        </w:rPr>
        <w:t>3</w:t>
      </w:r>
      <w:r>
        <w:rPr>
          <w:rFonts w:hint="eastAsia" w:ascii="仿宋_GB2312" w:hAnsi="宋体" w:eastAsia="仿宋_GB2312" w:cs="宋体"/>
          <w:b/>
          <w:bCs/>
          <w:sz w:val="28"/>
          <w:szCs w:val="28"/>
          <w:u w:val="single"/>
        </w:rPr>
        <w:t>、由于乙方软件系统故障、网络通讯故障、黑客攻击或其它不可抗力事件、突发事件导致乙方贷款发放失败的，乙方不承担违约责任。乙方应在上述事件影响消除后及时发放贷款。</w:t>
      </w:r>
    </w:p>
    <w:p>
      <w:pPr>
        <w:adjustRightInd w:val="0"/>
        <w:snapToGrid w:val="0"/>
        <w:spacing w:line="560" w:lineRule="exact"/>
        <w:ind w:firstLine="562" w:firstLineChars="200"/>
        <w:rPr>
          <w:rFonts w:hint="eastAsia" w:ascii="黑体" w:hAnsi="黑体" w:eastAsia="黑体" w:cs="黑体"/>
          <w:b/>
          <w:bCs/>
          <w:sz w:val="28"/>
          <w:szCs w:val="28"/>
          <w:u w:val="single"/>
          <w:lang w:val="en-US" w:eastAsia="zh-CN"/>
        </w:rPr>
      </w:pPr>
      <w:r>
        <w:rPr>
          <w:rFonts w:hint="eastAsia" w:ascii="仿宋_GB2312" w:hAnsi="宋体" w:eastAsia="仿宋_GB2312" w:cs="宋体"/>
          <w:b/>
          <w:bCs/>
          <w:sz w:val="28"/>
          <w:szCs w:val="28"/>
          <w:u w:val="single"/>
        </w:rPr>
        <w:t>4、本合同履行期间，因国家相关主管部门颁布、修订、变更、废止法律、法规、规章、规定、指引、通知、政策及其他规范性文件等导致乙方不能提供约定服务的，不视为乙方违约，各方可根据相关规定变更合同内容或提前终止本合同。</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第十</w:t>
      </w:r>
      <w:r>
        <w:rPr>
          <w:rFonts w:hint="eastAsia" w:ascii="黑体" w:hAnsi="黑体" w:eastAsia="黑体" w:cs="宋体"/>
          <w:b/>
          <w:bCs/>
          <w:sz w:val="28"/>
          <w:szCs w:val="28"/>
          <w:lang w:eastAsia="zh-CN"/>
        </w:rPr>
        <w:t>四</w:t>
      </w:r>
      <w:r>
        <w:rPr>
          <w:rFonts w:hint="eastAsia" w:ascii="黑体" w:hAnsi="黑体" w:eastAsia="黑体" w:cs="宋体"/>
          <w:b/>
          <w:bCs/>
          <w:sz w:val="28"/>
          <w:szCs w:val="28"/>
        </w:rPr>
        <w:t>条</w:t>
      </w:r>
      <w:r>
        <w:rPr>
          <w:rFonts w:ascii="黑体" w:hAnsi="黑体" w:eastAsia="黑体" w:cs="宋体"/>
          <w:b/>
          <w:bCs/>
          <w:sz w:val="28"/>
          <w:szCs w:val="28"/>
        </w:rPr>
        <w:tab/>
      </w:r>
      <w:r>
        <w:rPr>
          <w:rFonts w:hint="eastAsia" w:ascii="黑体" w:hAnsi="黑体" w:eastAsia="黑体" w:cs="宋体"/>
          <w:b/>
          <w:bCs/>
          <w:sz w:val="28"/>
          <w:szCs w:val="28"/>
        </w:rPr>
        <w:t>法律适用和纠纷的解决</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1、本合同的订立、生效、履行、解释及争议的解决均适用中华人民共和国法律（为本合同之目的，不包括香港、澳门和台湾法律），各方的权益受中华人民共和国法律保障。</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2、</w:t>
      </w:r>
      <w:r>
        <w:rPr>
          <w:rFonts w:hint="eastAsia" w:ascii="宋体" w:hAnsi="宋体" w:eastAsia="仿宋_GB2312" w:cs="宋体"/>
          <w:b/>
          <w:bCs/>
          <w:sz w:val="28"/>
          <w:szCs w:val="28"/>
          <w:lang w:val="en-US" w:eastAsia="zh-CN"/>
        </w:rPr>
        <w:t>凡</w:t>
      </w:r>
      <w:r>
        <w:rPr>
          <w:rFonts w:hint="eastAsia" w:ascii="宋体" w:hAnsi="宋体" w:eastAsia="仿宋_GB2312" w:cs="宋体"/>
          <w:b/>
          <w:bCs/>
          <w:sz w:val="28"/>
          <w:szCs w:val="28"/>
        </w:rPr>
        <w:t>因本合同引起或与本合同有关的争议，各方均同意提请</w:t>
      </w:r>
      <w:r>
        <w:rPr>
          <w:rFonts w:hint="eastAsia" w:ascii="宋体" w:hAnsi="宋体" w:eastAsia="仿宋_GB2312" w:cs="宋体"/>
          <w:b/>
          <w:bCs/>
          <w:sz w:val="28"/>
          <w:szCs w:val="28"/>
          <w:lang w:val="en-US" w:eastAsia="zh-CN"/>
        </w:rPr>
        <w:t>东莞仲裁委员会</w:t>
      </w:r>
      <w:r>
        <w:rPr>
          <w:rFonts w:hint="eastAsia" w:ascii="宋体" w:hAnsi="宋体" w:eastAsia="仿宋_GB2312" w:cs="宋体"/>
          <w:b/>
          <w:bCs/>
          <w:sz w:val="28"/>
          <w:szCs w:val="28"/>
        </w:rPr>
        <w:t>，按照申请仲裁时现行有效的仲裁规则进行仲裁</w:t>
      </w:r>
      <w:r>
        <w:rPr>
          <w:rFonts w:hint="eastAsia" w:ascii="宋体" w:hAnsi="宋体" w:eastAsia="仿宋_GB2312" w:cs="宋体"/>
          <w:b/>
          <w:bCs/>
          <w:sz w:val="28"/>
          <w:szCs w:val="28"/>
          <w:lang w:val="en-US" w:eastAsia="zh-CN"/>
        </w:rPr>
        <w:t>并进行</w:t>
      </w:r>
      <w:r>
        <w:rPr>
          <w:rFonts w:hint="eastAsia" w:ascii="宋体" w:hAnsi="宋体" w:eastAsia="仿宋_GB2312" w:cs="宋体"/>
          <w:b/>
          <w:bCs/>
          <w:sz w:val="28"/>
          <w:szCs w:val="28"/>
        </w:rPr>
        <w:t>书面审理。仲裁裁决是终局的，对各方均具有约束力。</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3、在争议解决过程中，除所涉争议条款外，本合同其他条款应继续履行。</w:t>
      </w:r>
    </w:p>
    <w:p>
      <w:p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第十</w:t>
      </w:r>
      <w:r>
        <w:rPr>
          <w:rFonts w:hint="eastAsia" w:ascii="黑体" w:hAnsi="黑体" w:eastAsia="黑体" w:cs="宋体"/>
          <w:b/>
          <w:bCs/>
          <w:sz w:val="28"/>
          <w:szCs w:val="28"/>
          <w:lang w:eastAsia="zh-CN"/>
        </w:rPr>
        <w:t>五</w:t>
      </w:r>
      <w:r>
        <w:rPr>
          <w:rFonts w:hint="eastAsia" w:ascii="黑体" w:hAnsi="黑体" w:eastAsia="黑体" w:cs="宋体"/>
          <w:b/>
          <w:bCs/>
          <w:sz w:val="28"/>
          <w:szCs w:val="28"/>
        </w:rPr>
        <w:t>条</w:t>
      </w:r>
      <w:r>
        <w:rPr>
          <w:rFonts w:ascii="黑体" w:hAnsi="黑体" w:eastAsia="黑体" w:cs="宋体"/>
          <w:b/>
          <w:bCs/>
          <w:sz w:val="28"/>
          <w:szCs w:val="28"/>
        </w:rPr>
        <w:tab/>
      </w:r>
      <w:r>
        <w:rPr>
          <w:rFonts w:hint="eastAsia" w:ascii="黑体" w:hAnsi="黑体" w:eastAsia="黑体" w:cs="宋体"/>
          <w:b/>
          <w:bCs/>
          <w:sz w:val="28"/>
          <w:szCs w:val="28"/>
        </w:rPr>
        <w:t>合同生效和终止</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1、本合同自甲方电子签名、乙方电子签章之日起生效，至合同项下贷款本息和</w:t>
      </w:r>
      <w:r>
        <w:rPr>
          <w:rFonts w:hint="eastAsia" w:ascii="仿宋_GB2312" w:hAnsi="仿宋" w:eastAsia="仿宋_GB2312" w:cs="仿宋"/>
          <w:spacing w:val="-4"/>
          <w:kern w:val="0"/>
          <w:sz w:val="28"/>
          <w:szCs w:val="28"/>
          <w:lang w:bidi="zh-CN"/>
        </w:rPr>
        <w:t>其他应付款项</w:t>
      </w:r>
      <w:r>
        <w:rPr>
          <w:rFonts w:hint="eastAsia" w:ascii="宋体" w:hAnsi="宋体" w:eastAsia="仿宋_GB2312" w:cs="宋体"/>
          <w:sz w:val="28"/>
          <w:szCs w:val="28"/>
        </w:rPr>
        <w:t>全部清偿完毕后终止。在甲方未清偿所有应付款项前，不得提前终止本合同；且在甲方未清偿所有应付款项前，若申请变更、注销其在乙方任何营业机构开立的任何账户，均应事先征得乙方的同意。</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2、</w:t>
      </w:r>
      <w:r>
        <w:rPr>
          <w:rFonts w:hint="eastAsia" w:ascii="宋体" w:hAnsi="宋体" w:eastAsia="仿宋_GB2312" w:cs="宋体"/>
          <w:b/>
          <w:bCs/>
          <w:sz w:val="28"/>
          <w:szCs w:val="28"/>
        </w:rPr>
        <w:t>因甲方账户状态、贷款收款账户状态异常造成贷款发放失败，本合同自动终止。</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3、本合同生效后，除本合同另有约定的外，任何一方均不得擅自变更或解除本合同。</w:t>
      </w:r>
    </w:p>
    <w:p>
      <w:pPr>
        <w:numPr>
          <w:ilvl w:val="0"/>
          <w:numId w:val="0"/>
        </w:num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第十</w:t>
      </w:r>
      <w:r>
        <w:rPr>
          <w:rFonts w:hint="eastAsia" w:ascii="黑体" w:hAnsi="黑体" w:eastAsia="黑体" w:cs="宋体"/>
          <w:b/>
          <w:bCs/>
          <w:sz w:val="28"/>
          <w:szCs w:val="28"/>
          <w:lang w:eastAsia="zh-CN"/>
        </w:rPr>
        <w:t>六</w:t>
      </w:r>
      <w:r>
        <w:rPr>
          <w:rFonts w:hint="eastAsia" w:ascii="黑体" w:hAnsi="黑体" w:eastAsia="黑体" w:cs="宋体"/>
          <w:b/>
          <w:bCs/>
          <w:sz w:val="28"/>
          <w:szCs w:val="28"/>
        </w:rPr>
        <w:t xml:space="preserve">条 </w:t>
      </w:r>
      <w:r>
        <w:rPr>
          <w:rFonts w:ascii="黑体" w:hAnsi="黑体" w:eastAsia="黑体" w:cs="宋体"/>
          <w:b/>
          <w:bCs/>
          <w:sz w:val="28"/>
          <w:szCs w:val="28"/>
        </w:rPr>
        <w:t xml:space="preserve"> </w:t>
      </w:r>
      <w:r>
        <w:rPr>
          <w:rFonts w:hint="eastAsia" w:ascii="黑体" w:hAnsi="黑体" w:eastAsia="黑体" w:cs="宋体"/>
          <w:b/>
          <w:bCs/>
          <w:sz w:val="28"/>
          <w:szCs w:val="28"/>
        </w:rPr>
        <w:t>合同权利义务的转让</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1、未经乙方书面同意，甲方不得将本合同项下的权利和义务转让给任何第三方。</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szCs w:val="28"/>
        </w:rPr>
        <w:t>2、 甲方了解并同意：乙方有权将其在本合同项下的债权全部或部分转让给第三方，且乙方的转让行为无须征得甲方的同意，乙方有权委托第三方代为通知甲方债权转让事宜。在乙方的债权转让后，甲方需对债权受让人继续履行本协议下的约定义务。</w:t>
      </w:r>
    </w:p>
    <w:p>
      <w:pPr>
        <w:numPr>
          <w:ilvl w:val="0"/>
          <w:numId w:val="0"/>
        </w:num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第十</w:t>
      </w:r>
      <w:r>
        <w:rPr>
          <w:rFonts w:hint="eastAsia" w:ascii="黑体" w:hAnsi="黑体" w:eastAsia="黑体" w:cs="宋体"/>
          <w:b/>
          <w:bCs/>
          <w:sz w:val="28"/>
          <w:szCs w:val="28"/>
          <w:lang w:eastAsia="zh-CN"/>
        </w:rPr>
        <w:t>七</w:t>
      </w:r>
      <w:r>
        <w:rPr>
          <w:rFonts w:hint="eastAsia" w:ascii="黑体" w:hAnsi="黑体" w:eastAsia="黑体" w:cs="宋体"/>
          <w:b/>
          <w:bCs/>
          <w:sz w:val="28"/>
          <w:szCs w:val="28"/>
        </w:rPr>
        <w:t xml:space="preserve">条 </w:t>
      </w:r>
      <w:r>
        <w:rPr>
          <w:rFonts w:ascii="黑体" w:hAnsi="黑体" w:eastAsia="黑体" w:cs="宋体"/>
          <w:b/>
          <w:bCs/>
          <w:sz w:val="28"/>
          <w:szCs w:val="28"/>
        </w:rPr>
        <w:t xml:space="preserve"> </w:t>
      </w:r>
      <w:r>
        <w:rPr>
          <w:rFonts w:hint="eastAsia" w:ascii="黑体" w:hAnsi="黑体" w:eastAsia="黑体" w:cs="宋体"/>
          <w:b/>
          <w:bCs/>
          <w:sz w:val="28"/>
          <w:szCs w:val="28"/>
        </w:rPr>
        <w:t>廉洁条款</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甲乙双方承诺，为达成及/或履行本合同，甲乙</w:t>
      </w:r>
      <w:r>
        <w:rPr>
          <w:rFonts w:ascii="宋体" w:hAnsi="宋体" w:eastAsia="仿宋_GB2312" w:cs="宋体"/>
          <w:sz w:val="28"/>
          <w:szCs w:val="28"/>
        </w:rPr>
        <w:t>双方中的任</w:t>
      </w:r>
      <w:r>
        <w:rPr>
          <w:rFonts w:hint="eastAsia" w:ascii="宋体" w:hAnsi="宋体" w:eastAsia="仿宋_GB2312" w:cs="宋体"/>
          <w:sz w:val="28"/>
          <w:szCs w:val="28"/>
        </w:rPr>
        <w:t>何</w:t>
      </w:r>
      <w:r>
        <w:rPr>
          <w:rFonts w:ascii="宋体" w:hAnsi="宋体" w:eastAsia="仿宋_GB2312" w:cs="宋体"/>
          <w:sz w:val="28"/>
          <w:szCs w:val="28"/>
        </w:rPr>
        <w:t>一方</w:t>
      </w:r>
      <w:r>
        <w:rPr>
          <w:rFonts w:hint="eastAsia" w:ascii="宋体" w:hAnsi="宋体" w:eastAsia="仿宋_GB2312" w:cs="宋体"/>
          <w:sz w:val="28"/>
          <w:szCs w:val="28"/>
        </w:rPr>
        <w:t>及其关联方的董事、高级管理人员、雇员、代理人或顾问不曾也不会违反任何相关的法律法规及纪检要求，亦不会向任何政府官员、本合同对方、任何相关第三方及其关联方的董事、监事、高级管理人员、雇员、代理人或顾问在内的任何有关人员直接或间接地提供任何价值的支付或转移，该等价值的支付或转移具有商业贿赂、接受或默许回扣、或以其他非法或不适当的方式达到其目的或具有影响力的效果，包括但不限于货币资金、有形/无形资产、服务、供职、商业机会等。</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甲乙双方确认，任何一方违反前述规定的行为都将给对方造成损害，应承担相应的违约责任，如构成犯罪的，将移交司法机关办理。</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甲方及其工作人员在办理业务中如发现乙方工作人员违反规定在办理业务中欺骗误导客户，私自截留或保管客户的密码和银行卡、身份证、存折、房产证等重要信息和物品，违规为客户代理理财、基金和股票交易，私自收受、索取客户回扣、中介费、手续费和其他财物等商业贿赂，要求客户为其特定关系人提供好处或便利，挪用、侵占客户资金、财产及其他违反廉洁纪律的行为的,甲方应及时向乙方反馈或投诉。甲方可向乙方如下任一渠道进行反馈或投诉：（1）24小时服务热线：956033；（2）网络投诉邮箱：rlzyb@dongguanbank.cn；（3）信函投诉地址：广东省东莞市体育路21号东莞银行总行人力资源部。</w:t>
      </w:r>
    </w:p>
    <w:p>
      <w:pPr>
        <w:numPr>
          <w:ilvl w:val="0"/>
          <w:numId w:val="0"/>
        </w:numPr>
        <w:adjustRightInd w:val="0"/>
        <w:snapToGrid w:val="0"/>
        <w:spacing w:line="560" w:lineRule="atLeast"/>
        <w:ind w:firstLine="562" w:firstLineChars="200"/>
        <w:rPr>
          <w:rFonts w:ascii="黑体" w:hAnsi="黑体" w:eastAsia="黑体" w:cs="宋体"/>
          <w:b/>
          <w:bCs/>
          <w:sz w:val="28"/>
          <w:szCs w:val="28"/>
        </w:rPr>
      </w:pPr>
      <w:r>
        <w:rPr>
          <w:rFonts w:hint="eastAsia" w:ascii="黑体" w:hAnsi="黑体" w:eastAsia="黑体" w:cs="宋体"/>
          <w:b/>
          <w:bCs/>
          <w:sz w:val="28"/>
          <w:szCs w:val="28"/>
        </w:rPr>
        <w:t>第十</w:t>
      </w:r>
      <w:r>
        <w:rPr>
          <w:rFonts w:hint="eastAsia" w:ascii="黑体" w:hAnsi="黑体" w:eastAsia="黑体" w:cs="宋体"/>
          <w:b/>
          <w:bCs/>
          <w:sz w:val="28"/>
          <w:szCs w:val="28"/>
          <w:lang w:eastAsia="zh-CN"/>
        </w:rPr>
        <w:t>八</w:t>
      </w:r>
      <w:r>
        <w:rPr>
          <w:rFonts w:hint="eastAsia" w:ascii="黑体" w:hAnsi="黑体" w:eastAsia="黑体" w:cs="宋体"/>
          <w:b/>
          <w:bCs/>
          <w:sz w:val="28"/>
          <w:szCs w:val="28"/>
        </w:rPr>
        <w:t xml:space="preserve">条 </w:t>
      </w:r>
      <w:r>
        <w:rPr>
          <w:rFonts w:ascii="黑体" w:hAnsi="黑体" w:eastAsia="黑体" w:cs="宋体"/>
          <w:b/>
          <w:bCs/>
          <w:sz w:val="28"/>
          <w:szCs w:val="28"/>
        </w:rPr>
        <w:t xml:space="preserve"> </w:t>
      </w:r>
      <w:r>
        <w:rPr>
          <w:rFonts w:hint="eastAsia" w:ascii="黑体" w:hAnsi="黑体" w:eastAsia="黑体" w:cs="宋体"/>
          <w:b/>
          <w:bCs/>
          <w:sz w:val="28"/>
          <w:szCs w:val="28"/>
        </w:rPr>
        <w:t>附则</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1、与本合同相关的文件，包括但不限于本合同项下个人借款凭证、甲方向乙方提交的申请贷款文件、资料、证明等，均为本合同的组成部分，与本合同具有同等法律效力。借据与本合同具体约定不一致时，以借据的记载为准。</w:t>
      </w:r>
    </w:p>
    <w:p>
      <w:pPr>
        <w:adjustRightInd w:val="0"/>
        <w:snapToGrid w:val="0"/>
        <w:spacing w:line="560" w:lineRule="atLeast"/>
        <w:ind w:firstLine="560" w:firstLineChars="200"/>
        <w:rPr>
          <w:rFonts w:ascii="宋体" w:hAnsi="宋体" w:eastAsia="仿宋_GB2312" w:cs="宋体"/>
          <w:b/>
          <w:sz w:val="28"/>
          <w:szCs w:val="28"/>
        </w:rPr>
      </w:pPr>
      <w:r>
        <w:rPr>
          <w:rFonts w:hint="eastAsia" w:ascii="宋体" w:hAnsi="宋体" w:eastAsia="仿宋_GB2312" w:cs="宋体"/>
          <w:sz w:val="28"/>
          <w:szCs w:val="28"/>
        </w:rPr>
        <w:t>2</w:t>
      </w:r>
      <w:r>
        <w:rPr>
          <w:rFonts w:hint="eastAsia" w:ascii="宋体" w:hAnsi="宋体" w:eastAsia="仿宋_GB2312" w:cs="宋体"/>
          <w:b/>
          <w:sz w:val="28"/>
          <w:szCs w:val="28"/>
        </w:rPr>
        <w:t>、在本合同签订后至相应贷款发放前的期间内，如甲方与拟用贷款所购买产品或服务的提供单位就产品或服务的质量、条件、权属等事宜发生纠纷，甲方应立即书面通知乙方，乙方收到甲方通知或自行获悉上述纠纷后，有权中止本合同的履行。且乙方有权根据上述纠纷解决情况单方决定解除或继续履行本合同。本合同项下的贷款发放后，甲方与该等产品或服务提供单位就有关质量、条件、权属等事宜所发生的任何纠纷，均与乙方无关，本合同应正常履行。</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3、通知与送达</w:t>
      </w:r>
    </w:p>
    <w:p>
      <w:p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（1）甲方在此确认并同意</w:t>
      </w:r>
      <w:r>
        <w:rPr>
          <w:rFonts w:hint="eastAsia" w:ascii="仿宋_GB2312" w:hAnsi="仿宋_GB2312" w:eastAsia="仿宋_GB2312" w:cs="仿宋_GB2312"/>
          <w:sz w:val="28"/>
          <w:szCs w:val="28"/>
        </w:rPr>
        <w:t>：乙方、司法机关或仲裁机构等向甲方发出各类通知、文书、函件等材料，包括但不限于一审、二审、再审和执行程序、仲裁以及乙方向甲方送达催收债务函件、宣布贷款提前到期通知等文书；可以挂号邮寄、专递、电子邮件、短信、微信或其他通讯形式（包括但不限于通过中国审判流程信息公开网、全国法院统一新型电子送达平台、深圳移动微法院等网络平台）发出，相关材料均通过本合同首部所列甲方联系方式送达。</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本合同首部所列联系方式任一项发生变更的，相关方应在该事项变更后5日内以书面方式告知乙方及司法机关或仲裁机构。乙方及司法机关或仲裁机构在收到变更通知之前，按变更前的联系方式寄送各类通知、文书、函件等材料即为有效送达。</w:t>
      </w:r>
    </w:p>
    <w:p>
      <w:pPr>
        <w:numPr>
          <w:ilvl w:val="0"/>
          <w:numId w:val="5"/>
        </w:numPr>
        <w:adjustRightInd/>
        <w:snapToGrid/>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因甲方确认的送达地址不准确、送达地址变更后未及时依程序告知乙方及司法机关或仲裁机构另行确认送达地址、甲方或者其指定的接收人拒绝签收等情形，导致各类通知、文书、函件未能被甲方实际接收的，甲方应自行承担有效送达的法律后果。</w:t>
      </w:r>
      <w:r>
        <w:rPr>
          <w:rFonts w:hint="eastAsia" w:ascii="仿宋_GB2312" w:hAnsi="仿宋_GB2312" w:eastAsia="仿宋_GB2312" w:cs="仿宋_GB2312"/>
          <w:sz w:val="28"/>
          <w:szCs w:val="28"/>
        </w:rPr>
        <w:t>邮寄送达的，以文书退回之日视为送达之日；如法院或仲裁机构直接送达的，送达人当场在送达回证上记明情况之日视为送达之日；如乙方工作人员直接送达的，送达收件人地址并记录相关情况之日，即视为送达之日；电子邮件、短信、微信及其他电子送达方式（包括但不限于通过中国审判流程信息公开网、全国法院统一新型电子送达平台、深圳移动微法院等网络平台）送达的，一经发出即视为送达。</w:t>
      </w:r>
    </w:p>
    <w:p>
      <w:pPr>
        <w:adjustRightInd/>
        <w:snapToGrid/>
        <w:spacing w:line="560" w:lineRule="exact"/>
        <w:ind w:firstLine="562" w:firstLineChars="200"/>
        <w:rPr>
          <w:rFonts w:hint="eastAsia" w:ascii="宋体" w:hAnsi="宋体" w:eastAsia="仿宋_GB2312" w:cs="宋体"/>
          <w:sz w:val="28"/>
          <w:szCs w:val="28"/>
        </w:rPr>
      </w:pPr>
      <w:bookmarkStart w:id="7" w:name="_Hlk68021661"/>
      <w:r>
        <w:rPr>
          <w:rFonts w:hint="eastAsia" w:ascii="仿宋_GB2312" w:hAnsi="宋体" w:eastAsia="仿宋_GB2312" w:cs="宋体"/>
          <w:b/>
          <w:bCs/>
          <w:sz w:val="28"/>
          <w:szCs w:val="28"/>
        </w:rPr>
        <w:t>4、在签署本合同时，</w:t>
      </w:r>
      <w:r>
        <w:rPr>
          <w:rFonts w:hint="eastAsia" w:ascii="仿宋_GB2312" w:hAnsi="宋体" w:eastAsia="仿宋_GB2312" w:cs="宋体"/>
          <w:b/>
          <w:bCs/>
          <w:sz w:val="28"/>
          <w:szCs w:val="28"/>
          <w:u w:val="single"/>
        </w:rPr>
        <w:t>乙方就本合同的全部条款已向甲方进行了详细的说明和解释，</w:t>
      </w:r>
      <w:r>
        <w:rPr>
          <w:rFonts w:hint="eastAsia" w:ascii="仿宋_GB2312" w:hAnsi="宋体" w:eastAsia="仿宋_GB2312" w:cs="宋体"/>
          <w:b/>
          <w:bCs/>
          <w:sz w:val="28"/>
          <w:szCs w:val="28"/>
        </w:rPr>
        <w:t>双方确认对合同的全部条款均无疑义，并对有关权利义务和责任限制或免除等有重大利害关系的条款的法律含义有准确无误的理解。</w:t>
      </w:r>
      <w:bookmarkEnd w:id="7"/>
    </w:p>
    <w:p>
      <w:pPr>
        <w:adjustRightInd w:val="0"/>
        <w:snapToGrid w:val="0"/>
        <w:spacing w:line="560" w:lineRule="atLeast"/>
        <w:ind w:firstLine="560" w:firstLineChars="200"/>
        <w:jc w:val="center"/>
        <w:rPr>
          <w:rFonts w:ascii="宋体" w:hAnsi="宋体" w:eastAsia="仿宋_GB2312" w:cs="宋体"/>
          <w:sz w:val="28"/>
          <w:szCs w:val="28"/>
        </w:rPr>
      </w:pPr>
      <w:r>
        <w:rPr>
          <w:rFonts w:hint="eastAsia" w:ascii="宋体" w:hAnsi="宋体" w:eastAsia="仿宋_GB2312" w:cs="宋体"/>
          <w:sz w:val="28"/>
          <w:szCs w:val="28"/>
        </w:rPr>
        <w:t>（以下无正文）</w:t>
      </w:r>
    </w:p>
    <w:p>
      <w:pPr>
        <w:adjustRightInd w:val="0"/>
        <w:snapToGrid w:val="0"/>
        <w:spacing w:line="560" w:lineRule="atLeast"/>
        <w:ind w:firstLine="560" w:firstLineChars="200"/>
        <w:rPr>
          <w:rFonts w:hint="eastAsia" w:ascii="宋体" w:hAnsi="宋体" w:eastAsia="仿宋_GB2312" w:cs="宋体"/>
          <w:sz w:val="28"/>
          <w:szCs w:val="28"/>
        </w:rPr>
      </w:pPr>
    </w:p>
    <w:p>
      <w:pPr>
        <w:adjustRightInd w:val="0"/>
        <w:snapToGrid w:val="0"/>
        <w:spacing w:line="560" w:lineRule="atLeast"/>
        <w:ind w:firstLine="560" w:firstLineChars="200"/>
        <w:rPr>
          <w:rFonts w:hint="eastAsia" w:ascii="宋体" w:hAnsi="宋体" w:eastAsia="仿宋_GB2312" w:cs="宋体"/>
          <w:sz w:val="28"/>
          <w:szCs w:val="28"/>
        </w:rPr>
      </w:pP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甲方：</w:t>
      </w:r>
      <w:r>
        <w:rPr>
          <w:rFonts w:hint="eastAsia" w:ascii="宋体" w:hAnsi="宋体" w:eastAsia="仿宋_GB2312" w:cs="宋体"/>
          <w:sz w:val="28"/>
          <w:szCs w:val="28"/>
          <w:lang w:eastAsia="zh-CN"/>
        </w:rPr>
        <w:t xml:space="preserve">    </w:t>
      </w:r>
    </w:p>
    <w:p>
      <w:pPr>
        <w:adjustRightInd w:val="0"/>
        <w:snapToGrid w:val="0"/>
        <w:spacing w:line="560" w:lineRule="atLeast"/>
        <w:ind w:firstLine="560" w:firstLineChars="200"/>
        <w:rPr>
          <w:rFonts w:ascii="宋体" w:hAnsi="宋体" w:eastAsia="仿宋_GB2312" w:cs="宋体"/>
          <w:sz w:val="28"/>
          <w:szCs w:val="28"/>
        </w:rPr>
      </w:pPr>
    </w:p>
    <w:p>
      <w:pPr>
        <w:adjustRightInd w:val="0"/>
        <w:snapToGrid w:val="0"/>
        <w:spacing w:line="560" w:lineRule="atLeast"/>
        <w:ind w:firstLine="560" w:firstLineChars="200"/>
        <w:rPr>
          <w:rFonts w:hint="default" w:ascii="宋体" w:hAnsi="宋体" w:eastAsia="仿宋_GB2312" w:cs="宋体"/>
          <w:sz w:val="28"/>
          <w:szCs w:val="28"/>
          <w:lang w:val="en-US" w:eastAsia="zh-CN"/>
        </w:rPr>
      </w:pPr>
      <w:r>
        <w:rPr>
          <w:rFonts w:hint="eastAsia" w:ascii="宋体" w:hAnsi="宋体" w:eastAsia="仿宋_GB2312" w:cs="宋体"/>
          <w:sz w:val="28"/>
          <w:szCs w:val="28"/>
        </w:rPr>
        <w:t>乙方：东莞银行股份有限公司</w:t>
      </w:r>
      <w:r>
        <w:rPr>
          <w:rFonts w:hint="eastAsia" w:ascii="宋体" w:hAnsi="宋体" w:eastAsia="仿宋_GB2312" w:cs="宋体"/>
          <w:sz w:val="28"/>
          <w:szCs w:val="28"/>
          <w:lang w:val="en-US" w:eastAsia="zh-CN"/>
        </w:rPr>
        <w:t>____ 分行</w:t>
      </w:r>
    </w:p>
    <w:p>
      <w:pPr>
        <w:adjustRightInd w:val="0"/>
        <w:snapToGrid w:val="0"/>
        <w:spacing w:line="560" w:lineRule="atLeast"/>
        <w:ind w:firstLine="560" w:firstLineChars="200"/>
        <w:rPr>
          <w:rFonts w:ascii="宋体" w:hAnsi="宋体" w:eastAsia="仿宋_GB2312" w:cs="宋体"/>
          <w:sz w:val="28"/>
          <w:szCs w:val="28"/>
        </w:rPr>
      </w:pP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合同签署日期：</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年</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月</w:t>
      </w:r>
      <w:r>
        <w:rPr>
          <w:rFonts w:hint="eastAsia" w:ascii="宋体" w:hAnsi="宋体" w:eastAsia="仿宋_GB2312" w:cs="宋体"/>
          <w:sz w:val="28"/>
          <w:szCs w:val="28"/>
          <w:lang w:eastAsia="zh-CN"/>
        </w:rPr>
        <w:t xml:space="preserve">    </w:t>
      </w:r>
      <w:r>
        <w:rPr>
          <w:rFonts w:hint="eastAsia" w:ascii="宋体" w:hAnsi="宋体" w:eastAsia="仿宋_GB2312" w:cs="宋体"/>
          <w:sz w:val="28"/>
          <w:szCs w:val="28"/>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6B6FB"/>
    <w:multiLevelType w:val="singleLevel"/>
    <w:tmpl w:val="8106B6FB"/>
    <w:lvl w:ilvl="0" w:tentative="0">
      <w:start w:val="4"/>
      <w:numFmt w:val="decimal"/>
      <w:suff w:val="nothing"/>
      <w:lvlText w:val="%1、"/>
      <w:lvlJc w:val="left"/>
    </w:lvl>
  </w:abstractNum>
  <w:abstractNum w:abstractNumId="1">
    <w:nsid w:val="5B83D446"/>
    <w:multiLevelType w:val="singleLevel"/>
    <w:tmpl w:val="5B83D446"/>
    <w:lvl w:ilvl="0" w:tentative="0">
      <w:start w:val="1"/>
      <w:numFmt w:val="decimal"/>
      <w:suff w:val="nothing"/>
      <w:lvlText w:val="%1、"/>
      <w:lvlJc w:val="left"/>
    </w:lvl>
  </w:abstractNum>
  <w:abstractNum w:abstractNumId="2">
    <w:nsid w:val="5B83D4A9"/>
    <w:multiLevelType w:val="singleLevel"/>
    <w:tmpl w:val="5B83D4A9"/>
    <w:lvl w:ilvl="0" w:tentative="0">
      <w:start w:val="1"/>
      <w:numFmt w:val="decimal"/>
      <w:suff w:val="nothing"/>
      <w:lvlText w:val="%1、"/>
      <w:lvlJc w:val="left"/>
      <w:rPr>
        <w:b w:val="0"/>
        <w:bCs w:val="0"/>
      </w:rPr>
    </w:lvl>
  </w:abstractNum>
  <w:abstractNum w:abstractNumId="3">
    <w:nsid w:val="5F978158"/>
    <w:multiLevelType w:val="singleLevel"/>
    <w:tmpl w:val="5F978158"/>
    <w:lvl w:ilvl="0" w:tentative="0">
      <w:start w:val="1"/>
      <w:numFmt w:val="decimal"/>
      <w:suff w:val="nothing"/>
      <w:lvlText w:val="%1、"/>
      <w:lvlJc w:val="left"/>
    </w:lvl>
  </w:abstractNum>
  <w:abstractNum w:abstractNumId="4">
    <w:nsid w:val="6080EC18"/>
    <w:multiLevelType w:val="singleLevel"/>
    <w:tmpl w:val="6080EC18"/>
    <w:lvl w:ilvl="0" w:tentative="0">
      <w:start w:val="3"/>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80.2.158.2:8088/sys/attachment/sys_att_main/jg_service.jsp"/>
  </w:docVars>
  <w:rsids>
    <w:rsidRoot w:val="00172A27"/>
    <w:rsid w:val="00021D25"/>
    <w:rsid w:val="00023509"/>
    <w:rsid w:val="00042365"/>
    <w:rsid w:val="00052CFB"/>
    <w:rsid w:val="0005580F"/>
    <w:rsid w:val="00063CA1"/>
    <w:rsid w:val="0007062A"/>
    <w:rsid w:val="00077369"/>
    <w:rsid w:val="00083E68"/>
    <w:rsid w:val="0008677C"/>
    <w:rsid w:val="00093789"/>
    <w:rsid w:val="000941EB"/>
    <w:rsid w:val="000A2E64"/>
    <w:rsid w:val="000A4140"/>
    <w:rsid w:val="000A7778"/>
    <w:rsid w:val="000B332D"/>
    <w:rsid w:val="000C6C4A"/>
    <w:rsid w:val="000C7590"/>
    <w:rsid w:val="000D7471"/>
    <w:rsid w:val="000E4E3C"/>
    <w:rsid w:val="00100F78"/>
    <w:rsid w:val="00110929"/>
    <w:rsid w:val="0013450D"/>
    <w:rsid w:val="00135C8F"/>
    <w:rsid w:val="00155BEC"/>
    <w:rsid w:val="0015766D"/>
    <w:rsid w:val="00163491"/>
    <w:rsid w:val="00172A27"/>
    <w:rsid w:val="00180CEE"/>
    <w:rsid w:val="00180D60"/>
    <w:rsid w:val="001929EC"/>
    <w:rsid w:val="001A3B7F"/>
    <w:rsid w:val="001A44F2"/>
    <w:rsid w:val="001A52FF"/>
    <w:rsid w:val="001A5A66"/>
    <w:rsid w:val="001B4CD5"/>
    <w:rsid w:val="001C648F"/>
    <w:rsid w:val="001D037B"/>
    <w:rsid w:val="001D30B9"/>
    <w:rsid w:val="001E3342"/>
    <w:rsid w:val="00200D1D"/>
    <w:rsid w:val="00204F73"/>
    <w:rsid w:val="00212347"/>
    <w:rsid w:val="002269ED"/>
    <w:rsid w:val="00231F70"/>
    <w:rsid w:val="0023288C"/>
    <w:rsid w:val="00257C7D"/>
    <w:rsid w:val="00262ACE"/>
    <w:rsid w:val="00273B2A"/>
    <w:rsid w:val="00274715"/>
    <w:rsid w:val="00290F74"/>
    <w:rsid w:val="002A5867"/>
    <w:rsid w:val="002C665E"/>
    <w:rsid w:val="002D2AA9"/>
    <w:rsid w:val="002D3F93"/>
    <w:rsid w:val="002E1112"/>
    <w:rsid w:val="002F37A4"/>
    <w:rsid w:val="003013C6"/>
    <w:rsid w:val="00320919"/>
    <w:rsid w:val="00320DA2"/>
    <w:rsid w:val="00322E83"/>
    <w:rsid w:val="00333A19"/>
    <w:rsid w:val="00336A4D"/>
    <w:rsid w:val="00351BA1"/>
    <w:rsid w:val="0035288D"/>
    <w:rsid w:val="00365778"/>
    <w:rsid w:val="00366C44"/>
    <w:rsid w:val="003709C4"/>
    <w:rsid w:val="00385B19"/>
    <w:rsid w:val="003909B2"/>
    <w:rsid w:val="00396711"/>
    <w:rsid w:val="003B2C25"/>
    <w:rsid w:val="003D0149"/>
    <w:rsid w:val="003D658A"/>
    <w:rsid w:val="003E2677"/>
    <w:rsid w:val="003E5EEE"/>
    <w:rsid w:val="003F1AE8"/>
    <w:rsid w:val="003F26B1"/>
    <w:rsid w:val="003F3E93"/>
    <w:rsid w:val="004010D9"/>
    <w:rsid w:val="00421445"/>
    <w:rsid w:val="00423B2B"/>
    <w:rsid w:val="004424CB"/>
    <w:rsid w:val="0044470F"/>
    <w:rsid w:val="00470028"/>
    <w:rsid w:val="00472A55"/>
    <w:rsid w:val="00477ACB"/>
    <w:rsid w:val="004950B8"/>
    <w:rsid w:val="00495D6B"/>
    <w:rsid w:val="004A1355"/>
    <w:rsid w:val="004B1113"/>
    <w:rsid w:val="004B2722"/>
    <w:rsid w:val="004B5002"/>
    <w:rsid w:val="004C52E8"/>
    <w:rsid w:val="004E2006"/>
    <w:rsid w:val="004E50EE"/>
    <w:rsid w:val="004F005A"/>
    <w:rsid w:val="004F4EB9"/>
    <w:rsid w:val="005053B3"/>
    <w:rsid w:val="00505A76"/>
    <w:rsid w:val="00506E18"/>
    <w:rsid w:val="00515416"/>
    <w:rsid w:val="00515935"/>
    <w:rsid w:val="00520B3F"/>
    <w:rsid w:val="005525DB"/>
    <w:rsid w:val="00573A54"/>
    <w:rsid w:val="0057545E"/>
    <w:rsid w:val="005837E3"/>
    <w:rsid w:val="005B4B3B"/>
    <w:rsid w:val="005B5419"/>
    <w:rsid w:val="005E35CD"/>
    <w:rsid w:val="005E7542"/>
    <w:rsid w:val="0060161C"/>
    <w:rsid w:val="00607852"/>
    <w:rsid w:val="0062016C"/>
    <w:rsid w:val="006338DC"/>
    <w:rsid w:val="00637810"/>
    <w:rsid w:val="00642723"/>
    <w:rsid w:val="0065221A"/>
    <w:rsid w:val="00652FB6"/>
    <w:rsid w:val="006637B8"/>
    <w:rsid w:val="00676BE1"/>
    <w:rsid w:val="006960D3"/>
    <w:rsid w:val="006A2A45"/>
    <w:rsid w:val="006A465E"/>
    <w:rsid w:val="006B5ACB"/>
    <w:rsid w:val="006B6D08"/>
    <w:rsid w:val="006C6705"/>
    <w:rsid w:val="006C71DF"/>
    <w:rsid w:val="006D0E3F"/>
    <w:rsid w:val="006D27D7"/>
    <w:rsid w:val="006D4851"/>
    <w:rsid w:val="006E33FD"/>
    <w:rsid w:val="006F20E3"/>
    <w:rsid w:val="00701B9C"/>
    <w:rsid w:val="0070402B"/>
    <w:rsid w:val="007067BB"/>
    <w:rsid w:val="00712BB0"/>
    <w:rsid w:val="00715EB7"/>
    <w:rsid w:val="00757966"/>
    <w:rsid w:val="007625D1"/>
    <w:rsid w:val="00764CC9"/>
    <w:rsid w:val="007703EB"/>
    <w:rsid w:val="00784BA1"/>
    <w:rsid w:val="0078594C"/>
    <w:rsid w:val="007B3AFF"/>
    <w:rsid w:val="007B722A"/>
    <w:rsid w:val="007C09A6"/>
    <w:rsid w:val="007C12A4"/>
    <w:rsid w:val="007D0241"/>
    <w:rsid w:val="007E0D6C"/>
    <w:rsid w:val="00820E29"/>
    <w:rsid w:val="00853975"/>
    <w:rsid w:val="00862EF6"/>
    <w:rsid w:val="00872718"/>
    <w:rsid w:val="008B0752"/>
    <w:rsid w:val="008B5CA6"/>
    <w:rsid w:val="008F6051"/>
    <w:rsid w:val="008F67C7"/>
    <w:rsid w:val="00901D9C"/>
    <w:rsid w:val="00917457"/>
    <w:rsid w:val="00925C2D"/>
    <w:rsid w:val="0094334F"/>
    <w:rsid w:val="00946F97"/>
    <w:rsid w:val="009749E5"/>
    <w:rsid w:val="00983F87"/>
    <w:rsid w:val="009B57F0"/>
    <w:rsid w:val="009B7291"/>
    <w:rsid w:val="009D4C07"/>
    <w:rsid w:val="009E698D"/>
    <w:rsid w:val="009E717C"/>
    <w:rsid w:val="009F7B73"/>
    <w:rsid w:val="00A319FA"/>
    <w:rsid w:val="00A42D85"/>
    <w:rsid w:val="00A42DB0"/>
    <w:rsid w:val="00AA4EBF"/>
    <w:rsid w:val="00AB428E"/>
    <w:rsid w:val="00AB543D"/>
    <w:rsid w:val="00AC5A12"/>
    <w:rsid w:val="00AD4169"/>
    <w:rsid w:val="00AE15FD"/>
    <w:rsid w:val="00AF24D9"/>
    <w:rsid w:val="00AF2FCC"/>
    <w:rsid w:val="00B0517A"/>
    <w:rsid w:val="00B07DFE"/>
    <w:rsid w:val="00B2764E"/>
    <w:rsid w:val="00B34C18"/>
    <w:rsid w:val="00B60A59"/>
    <w:rsid w:val="00B656C6"/>
    <w:rsid w:val="00B742D1"/>
    <w:rsid w:val="00B76C11"/>
    <w:rsid w:val="00B776A8"/>
    <w:rsid w:val="00B8054D"/>
    <w:rsid w:val="00B80747"/>
    <w:rsid w:val="00B82968"/>
    <w:rsid w:val="00B82C7C"/>
    <w:rsid w:val="00B837EE"/>
    <w:rsid w:val="00B908E3"/>
    <w:rsid w:val="00BA4C15"/>
    <w:rsid w:val="00BA4DFC"/>
    <w:rsid w:val="00BA72C0"/>
    <w:rsid w:val="00BC3D91"/>
    <w:rsid w:val="00BD6001"/>
    <w:rsid w:val="00BE7A8B"/>
    <w:rsid w:val="00C1029E"/>
    <w:rsid w:val="00C2492C"/>
    <w:rsid w:val="00C2660D"/>
    <w:rsid w:val="00C34855"/>
    <w:rsid w:val="00C417CC"/>
    <w:rsid w:val="00C42443"/>
    <w:rsid w:val="00C47BB6"/>
    <w:rsid w:val="00C47EBD"/>
    <w:rsid w:val="00C53F05"/>
    <w:rsid w:val="00C56401"/>
    <w:rsid w:val="00C67CF4"/>
    <w:rsid w:val="00C87D1C"/>
    <w:rsid w:val="00C93133"/>
    <w:rsid w:val="00CA6910"/>
    <w:rsid w:val="00CA788D"/>
    <w:rsid w:val="00CB5C8D"/>
    <w:rsid w:val="00CC3DFE"/>
    <w:rsid w:val="00CC417B"/>
    <w:rsid w:val="00CD2994"/>
    <w:rsid w:val="00CE1A1E"/>
    <w:rsid w:val="00CE46C7"/>
    <w:rsid w:val="00CF3891"/>
    <w:rsid w:val="00CF6C3C"/>
    <w:rsid w:val="00D03915"/>
    <w:rsid w:val="00D14484"/>
    <w:rsid w:val="00D33ED8"/>
    <w:rsid w:val="00D40760"/>
    <w:rsid w:val="00D42453"/>
    <w:rsid w:val="00D5057D"/>
    <w:rsid w:val="00D52EA2"/>
    <w:rsid w:val="00D63614"/>
    <w:rsid w:val="00D65F3E"/>
    <w:rsid w:val="00D67F80"/>
    <w:rsid w:val="00D8041E"/>
    <w:rsid w:val="00DA3BE0"/>
    <w:rsid w:val="00DA592F"/>
    <w:rsid w:val="00DA7156"/>
    <w:rsid w:val="00DB3501"/>
    <w:rsid w:val="00DB56F4"/>
    <w:rsid w:val="00DC21F0"/>
    <w:rsid w:val="00DC31E8"/>
    <w:rsid w:val="00DD1313"/>
    <w:rsid w:val="00DD19A4"/>
    <w:rsid w:val="00DD24AC"/>
    <w:rsid w:val="00DE6B2D"/>
    <w:rsid w:val="00DF415A"/>
    <w:rsid w:val="00DF6405"/>
    <w:rsid w:val="00DF7101"/>
    <w:rsid w:val="00DF769A"/>
    <w:rsid w:val="00E129C2"/>
    <w:rsid w:val="00E3644B"/>
    <w:rsid w:val="00EA2212"/>
    <w:rsid w:val="00EB1C72"/>
    <w:rsid w:val="00ED3D5B"/>
    <w:rsid w:val="00EE5A04"/>
    <w:rsid w:val="00EF0257"/>
    <w:rsid w:val="00EF0750"/>
    <w:rsid w:val="00EF7BC8"/>
    <w:rsid w:val="00F030FE"/>
    <w:rsid w:val="00F14899"/>
    <w:rsid w:val="00F2465B"/>
    <w:rsid w:val="00F5042B"/>
    <w:rsid w:val="00F5151B"/>
    <w:rsid w:val="00F55A51"/>
    <w:rsid w:val="00F56546"/>
    <w:rsid w:val="00F56FE2"/>
    <w:rsid w:val="00F57F53"/>
    <w:rsid w:val="00F63385"/>
    <w:rsid w:val="00FA3736"/>
    <w:rsid w:val="00FC233A"/>
    <w:rsid w:val="00FE2C50"/>
    <w:rsid w:val="010F57F7"/>
    <w:rsid w:val="024A7013"/>
    <w:rsid w:val="03837930"/>
    <w:rsid w:val="03BE4FD1"/>
    <w:rsid w:val="041F1550"/>
    <w:rsid w:val="04344D6D"/>
    <w:rsid w:val="046E1502"/>
    <w:rsid w:val="047E7EEC"/>
    <w:rsid w:val="0500425D"/>
    <w:rsid w:val="057C1430"/>
    <w:rsid w:val="06DF72FC"/>
    <w:rsid w:val="08442C2C"/>
    <w:rsid w:val="089E19D6"/>
    <w:rsid w:val="094E3D69"/>
    <w:rsid w:val="09C72AAF"/>
    <w:rsid w:val="0AE83A7D"/>
    <w:rsid w:val="0AF52F79"/>
    <w:rsid w:val="0AFF38D3"/>
    <w:rsid w:val="0B126FD3"/>
    <w:rsid w:val="0C4D71B8"/>
    <w:rsid w:val="0D1D3EFF"/>
    <w:rsid w:val="0D3B38C9"/>
    <w:rsid w:val="0DA971FE"/>
    <w:rsid w:val="0DAA7DFE"/>
    <w:rsid w:val="0DD35C6C"/>
    <w:rsid w:val="0EDC4DD3"/>
    <w:rsid w:val="0F3B480D"/>
    <w:rsid w:val="100A4354"/>
    <w:rsid w:val="11A84EEC"/>
    <w:rsid w:val="1272740C"/>
    <w:rsid w:val="1295162D"/>
    <w:rsid w:val="13400522"/>
    <w:rsid w:val="13581F06"/>
    <w:rsid w:val="137D09C2"/>
    <w:rsid w:val="140926AF"/>
    <w:rsid w:val="14232578"/>
    <w:rsid w:val="14351659"/>
    <w:rsid w:val="151F082B"/>
    <w:rsid w:val="155C5D0B"/>
    <w:rsid w:val="15C47E5F"/>
    <w:rsid w:val="15D9064F"/>
    <w:rsid w:val="16492AB2"/>
    <w:rsid w:val="172E3050"/>
    <w:rsid w:val="178537B1"/>
    <w:rsid w:val="17F44CBB"/>
    <w:rsid w:val="18C57767"/>
    <w:rsid w:val="193F4329"/>
    <w:rsid w:val="196E1E09"/>
    <w:rsid w:val="19751519"/>
    <w:rsid w:val="1B4A2A7B"/>
    <w:rsid w:val="1B994503"/>
    <w:rsid w:val="1CE67187"/>
    <w:rsid w:val="1D415F20"/>
    <w:rsid w:val="1D47265F"/>
    <w:rsid w:val="1D5B1D45"/>
    <w:rsid w:val="1D7A10D0"/>
    <w:rsid w:val="1DE07F14"/>
    <w:rsid w:val="1E1136A5"/>
    <w:rsid w:val="1FB95A8D"/>
    <w:rsid w:val="203D4A26"/>
    <w:rsid w:val="206A5334"/>
    <w:rsid w:val="209D4ABD"/>
    <w:rsid w:val="21295859"/>
    <w:rsid w:val="217F7F78"/>
    <w:rsid w:val="22162B24"/>
    <w:rsid w:val="24502288"/>
    <w:rsid w:val="24984E1A"/>
    <w:rsid w:val="24E37C23"/>
    <w:rsid w:val="256F7216"/>
    <w:rsid w:val="25B1524D"/>
    <w:rsid w:val="25B44DAB"/>
    <w:rsid w:val="25D34BA7"/>
    <w:rsid w:val="26A96241"/>
    <w:rsid w:val="276B6157"/>
    <w:rsid w:val="27B86948"/>
    <w:rsid w:val="289639F2"/>
    <w:rsid w:val="29020CD6"/>
    <w:rsid w:val="298F404E"/>
    <w:rsid w:val="299171F8"/>
    <w:rsid w:val="2A077673"/>
    <w:rsid w:val="2A0A29C8"/>
    <w:rsid w:val="2A7340E6"/>
    <w:rsid w:val="2AA97B9E"/>
    <w:rsid w:val="2BAC30A4"/>
    <w:rsid w:val="2C1D475A"/>
    <w:rsid w:val="2C9108DF"/>
    <w:rsid w:val="2D5A3167"/>
    <w:rsid w:val="2D6A0978"/>
    <w:rsid w:val="2D9B4575"/>
    <w:rsid w:val="2DCE3744"/>
    <w:rsid w:val="2E6427D1"/>
    <w:rsid w:val="2FDE5E59"/>
    <w:rsid w:val="30680AB2"/>
    <w:rsid w:val="314C78DB"/>
    <w:rsid w:val="3204003D"/>
    <w:rsid w:val="32A15ACE"/>
    <w:rsid w:val="32B8416D"/>
    <w:rsid w:val="32B9546F"/>
    <w:rsid w:val="32D5609F"/>
    <w:rsid w:val="334F3EC5"/>
    <w:rsid w:val="337D283F"/>
    <w:rsid w:val="33A72B79"/>
    <w:rsid w:val="33CA1EF0"/>
    <w:rsid w:val="34393F2F"/>
    <w:rsid w:val="34921CA4"/>
    <w:rsid w:val="34BC7C80"/>
    <w:rsid w:val="34F34E45"/>
    <w:rsid w:val="35B772A9"/>
    <w:rsid w:val="35D83152"/>
    <w:rsid w:val="36CC5DDE"/>
    <w:rsid w:val="36E0145C"/>
    <w:rsid w:val="375C21DF"/>
    <w:rsid w:val="37AF00A0"/>
    <w:rsid w:val="37FC240B"/>
    <w:rsid w:val="38D1057F"/>
    <w:rsid w:val="393C288A"/>
    <w:rsid w:val="3A524CC9"/>
    <w:rsid w:val="3AC70D12"/>
    <w:rsid w:val="3B8E0268"/>
    <w:rsid w:val="3BA313E5"/>
    <w:rsid w:val="3BB3648B"/>
    <w:rsid w:val="3BF622E6"/>
    <w:rsid w:val="3C2F0FC9"/>
    <w:rsid w:val="3D6D6452"/>
    <w:rsid w:val="3D9104B8"/>
    <w:rsid w:val="3E441C9A"/>
    <w:rsid w:val="3E7C678E"/>
    <w:rsid w:val="3EB641C1"/>
    <w:rsid w:val="3F0416FE"/>
    <w:rsid w:val="3FCA37A3"/>
    <w:rsid w:val="412D4B9B"/>
    <w:rsid w:val="425E4380"/>
    <w:rsid w:val="426B02CC"/>
    <w:rsid w:val="42A92407"/>
    <w:rsid w:val="45402741"/>
    <w:rsid w:val="45B35695"/>
    <w:rsid w:val="462A4551"/>
    <w:rsid w:val="46853938"/>
    <w:rsid w:val="46940DB7"/>
    <w:rsid w:val="46E815B5"/>
    <w:rsid w:val="47371189"/>
    <w:rsid w:val="478F605D"/>
    <w:rsid w:val="482214F3"/>
    <w:rsid w:val="483D7622"/>
    <w:rsid w:val="48703443"/>
    <w:rsid w:val="48951CB7"/>
    <w:rsid w:val="493E1F9C"/>
    <w:rsid w:val="4A3C4099"/>
    <w:rsid w:val="4BE80B29"/>
    <w:rsid w:val="4BEA2084"/>
    <w:rsid w:val="4C504920"/>
    <w:rsid w:val="4C5214E3"/>
    <w:rsid w:val="4D1602E5"/>
    <w:rsid w:val="4D99172F"/>
    <w:rsid w:val="4E2C6271"/>
    <w:rsid w:val="4E364E39"/>
    <w:rsid w:val="4E9D33B8"/>
    <w:rsid w:val="4ECE6980"/>
    <w:rsid w:val="4F570AB6"/>
    <w:rsid w:val="4F5C6D98"/>
    <w:rsid w:val="4FC87786"/>
    <w:rsid w:val="50334005"/>
    <w:rsid w:val="50500629"/>
    <w:rsid w:val="51597CD4"/>
    <w:rsid w:val="51EE6736"/>
    <w:rsid w:val="5237205E"/>
    <w:rsid w:val="523A332C"/>
    <w:rsid w:val="543D4EAD"/>
    <w:rsid w:val="54BB7CB6"/>
    <w:rsid w:val="54D63227"/>
    <w:rsid w:val="54FB6C2A"/>
    <w:rsid w:val="565079AB"/>
    <w:rsid w:val="56CE6940"/>
    <w:rsid w:val="582A2ACD"/>
    <w:rsid w:val="58341C6C"/>
    <w:rsid w:val="59615B61"/>
    <w:rsid w:val="59F82CC3"/>
    <w:rsid w:val="5A8C4F74"/>
    <w:rsid w:val="5ACC1E41"/>
    <w:rsid w:val="5B507695"/>
    <w:rsid w:val="5BAF1477"/>
    <w:rsid w:val="5C214C74"/>
    <w:rsid w:val="5FB924C7"/>
    <w:rsid w:val="602C5C59"/>
    <w:rsid w:val="61A3394C"/>
    <w:rsid w:val="62DE5BC0"/>
    <w:rsid w:val="63192522"/>
    <w:rsid w:val="637B4B0D"/>
    <w:rsid w:val="63871C89"/>
    <w:rsid w:val="64334859"/>
    <w:rsid w:val="643B72DA"/>
    <w:rsid w:val="65024446"/>
    <w:rsid w:val="651178AF"/>
    <w:rsid w:val="65A53334"/>
    <w:rsid w:val="65FD199B"/>
    <w:rsid w:val="665244D3"/>
    <w:rsid w:val="66815C2D"/>
    <w:rsid w:val="6685571F"/>
    <w:rsid w:val="66FF43D8"/>
    <w:rsid w:val="67134FF4"/>
    <w:rsid w:val="679C45BA"/>
    <w:rsid w:val="681300C8"/>
    <w:rsid w:val="68456FF5"/>
    <w:rsid w:val="698C43CF"/>
    <w:rsid w:val="6A130F26"/>
    <w:rsid w:val="6A6148A9"/>
    <w:rsid w:val="6B921C76"/>
    <w:rsid w:val="6BB1572B"/>
    <w:rsid w:val="6BBA7196"/>
    <w:rsid w:val="6CC16510"/>
    <w:rsid w:val="6CE455E7"/>
    <w:rsid w:val="6D422FAE"/>
    <w:rsid w:val="6D677A6D"/>
    <w:rsid w:val="6D9A3D7B"/>
    <w:rsid w:val="6E162C94"/>
    <w:rsid w:val="6F3A7509"/>
    <w:rsid w:val="6F56632E"/>
    <w:rsid w:val="6F99385E"/>
    <w:rsid w:val="7059749F"/>
    <w:rsid w:val="70C85360"/>
    <w:rsid w:val="71871063"/>
    <w:rsid w:val="719B1E0A"/>
    <w:rsid w:val="71F21509"/>
    <w:rsid w:val="73D7564D"/>
    <w:rsid w:val="73EC2F04"/>
    <w:rsid w:val="74391ACA"/>
    <w:rsid w:val="75001A04"/>
    <w:rsid w:val="75B5648D"/>
    <w:rsid w:val="75B57D5C"/>
    <w:rsid w:val="75F104F2"/>
    <w:rsid w:val="766B5C51"/>
    <w:rsid w:val="77146DA6"/>
    <w:rsid w:val="77571333"/>
    <w:rsid w:val="777207AF"/>
    <w:rsid w:val="77BF1882"/>
    <w:rsid w:val="77C378D3"/>
    <w:rsid w:val="78217DC7"/>
    <w:rsid w:val="7B260BE0"/>
    <w:rsid w:val="7B805598"/>
    <w:rsid w:val="7C793044"/>
    <w:rsid w:val="7C9B5242"/>
    <w:rsid w:val="7D7B31AC"/>
    <w:rsid w:val="7DBB30E9"/>
    <w:rsid w:val="7ED33ECB"/>
    <w:rsid w:val="7EEB43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style>
  <w:style w:type="paragraph" w:styleId="4">
    <w:name w:val="Balloon Text"/>
    <w:basedOn w:val="1"/>
    <w:link w:val="17"/>
    <w:unhideWhenUsed/>
    <w:qFormat/>
    <w:uiPriority w:val="99"/>
    <w:rPr>
      <w:sz w:val="18"/>
      <w:szCs w:val="18"/>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annotation subject"/>
    <w:basedOn w:val="3"/>
    <w:next w:val="3"/>
    <w:link w:val="19"/>
    <w:unhideWhenUsed/>
    <w:qFormat/>
    <w:uiPriority w:val="99"/>
    <w:rPr>
      <w:b/>
      <w:bCs/>
    </w:r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rPr>
  </w:style>
  <w:style w:type="character" w:styleId="13">
    <w:name w:val="annotation reference"/>
    <w:unhideWhenUsed/>
    <w:qFormat/>
    <w:uiPriority w:val="99"/>
    <w:rPr>
      <w:sz w:val="21"/>
      <w:szCs w:val="21"/>
    </w:rPr>
  </w:style>
  <w:style w:type="paragraph" w:customStyle="1" w:styleId="14">
    <w:name w:val="修订1"/>
    <w:semiHidden/>
    <w:qFormat/>
    <w:uiPriority w:val="99"/>
    <w:rPr>
      <w:rFonts w:ascii="Times New Roman" w:hAnsi="Times New Roman" w:eastAsia="宋体" w:cs="Times New Roman"/>
      <w:kern w:val="2"/>
      <w:sz w:val="21"/>
      <w:lang w:val="en-US" w:eastAsia="zh-CN" w:bidi="ar-SA"/>
    </w:rPr>
  </w:style>
  <w:style w:type="paragraph" w:customStyle="1" w:styleId="15">
    <w:name w:val="列表段落1"/>
    <w:basedOn w:val="1"/>
    <w:qFormat/>
    <w:uiPriority w:val="99"/>
    <w:pPr>
      <w:ind w:firstLine="420" w:firstLineChars="200"/>
    </w:pPr>
  </w:style>
  <w:style w:type="paragraph" w:customStyle="1" w:styleId="16">
    <w:name w:val="List Paragraph"/>
    <w:basedOn w:val="1"/>
    <w:qFormat/>
    <w:uiPriority w:val="99"/>
    <w:pPr>
      <w:ind w:firstLine="420" w:firstLineChars="200"/>
    </w:pPr>
  </w:style>
  <w:style w:type="character" w:customStyle="1" w:styleId="17">
    <w:name w:val="批注框文本 字符"/>
    <w:link w:val="4"/>
    <w:semiHidden/>
    <w:qFormat/>
    <w:uiPriority w:val="99"/>
    <w:rPr>
      <w:kern w:val="2"/>
      <w:sz w:val="18"/>
      <w:szCs w:val="18"/>
    </w:rPr>
  </w:style>
  <w:style w:type="character" w:customStyle="1" w:styleId="18">
    <w:name w:val="页脚 字符"/>
    <w:link w:val="5"/>
    <w:qFormat/>
    <w:uiPriority w:val="99"/>
    <w:rPr>
      <w:kern w:val="2"/>
      <w:sz w:val="18"/>
    </w:rPr>
  </w:style>
  <w:style w:type="character" w:customStyle="1" w:styleId="19">
    <w:name w:val="批注主题 字符"/>
    <w:link w:val="8"/>
    <w:semiHidden/>
    <w:qFormat/>
    <w:uiPriority w:val="99"/>
    <w:rPr>
      <w:b/>
      <w:bCs/>
      <w:kern w:val="2"/>
      <w:sz w:val="21"/>
    </w:rPr>
  </w:style>
  <w:style w:type="character" w:customStyle="1" w:styleId="20">
    <w:name w:val="标题 1 字符"/>
    <w:link w:val="2"/>
    <w:qFormat/>
    <w:uiPriority w:val="9"/>
    <w:rPr>
      <w:b/>
      <w:bCs/>
      <w:kern w:val="44"/>
      <w:sz w:val="44"/>
      <w:szCs w:val="44"/>
    </w:rPr>
  </w:style>
  <w:style w:type="character" w:customStyle="1" w:styleId="21">
    <w:name w:val="批注文字 字符"/>
    <w:link w:val="3"/>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2329</Words>
  <Characters>13276</Characters>
  <Lines>110</Lines>
  <Paragraphs>31</Paragraphs>
  <TotalTime>0</TotalTime>
  <ScaleCrop>false</ScaleCrop>
  <LinksUpToDate>false</LinksUpToDate>
  <CharactersWithSpaces>15574</CharactersWithSpaces>
  <Application>WPS Office_12.8.2.15005_F1E327BC-269C-435d-A152-05C5408002CA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2021-04-19T04:11:00Z</dcterms:created>
  <dc:creator>xiaomei</dc:creator>
  <cp:lastModifiedBy>001012088</cp:lastModifiedBy>
  <dcterms:modified xsi:type="dcterms:W3CDTF">2025-05-28T07:36:14Z</dcterms:modified>
  <dc:title>借款人（以下简称“甲方”）：阳灏宇</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2052-12.8.2.15005</vt:lpwstr>
  </property>
  <property fmtid="{D5CDD505-2E9C-101B-9397-08002B2CF9AE}" pid="3" name="_DocHome">
    <vt:r8>-653785131</vt:r8>
  </property>
  <property fmtid="{D5CDD505-2E9C-101B-9397-08002B2CF9AE}" pid="4" name="ICV">
    <vt:lpwstr>78E1A9027A044C12983CCE349D90ECC8_13</vt:lpwstr>
  </property>
</Properties>
</file>